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r w:rsidR="00AB396D" w:rsidRPr="0094165F">
        <w:rPr>
          <w:rFonts w:ascii="Arial" w:hAnsi="Arial" w:cs="Arial"/>
          <w:sz w:val="22"/>
          <w:szCs w:val="22"/>
        </w:rPr>
        <w:t>SO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StG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r w:rsidR="003D1C98" w:rsidRPr="0094165F">
        <w:rPr>
          <w:rFonts w:ascii="Arial" w:hAnsi="Arial" w:cs="Arial"/>
          <w:sz w:val="22"/>
          <w:szCs w:val="22"/>
        </w:rPr>
        <w:t>StG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bs-Latn-BA" w:eastAsia="bs-Latn-BA"/>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01A913D2" w:rsidR="007070E0" w:rsidRPr="0094165F" w:rsidRDefault="00AB7E2E"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1"/>
            <w14:checkedState w14:val="2612" w14:font="MS Gothic"/>
            <w14:uncheckedState w14:val="2610" w14:font="MS Gothic"/>
          </w14:checkbox>
        </w:sdtPr>
        <w:sdtEndPr/>
        <w:sdtContent>
          <w:r w:rsidR="00B94241">
            <w:rPr>
              <w:rFonts w:ascii="MS Gothic" w:eastAsia="MS Gothic" w:hAnsi="MS Gothic" w:cs="Arial" w:hint="eastAsia"/>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AB7E2E"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750DF9D6" w:rsidR="007070E0" w:rsidRPr="0094165F" w:rsidRDefault="00AB7E2E"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275F8EEC" w:rsidR="007070E0" w:rsidRPr="0094165F" w:rsidRDefault="00AB7E2E"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AB7E2E"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7777777" w:rsidR="001656A9" w:rsidRPr="001656A9" w:rsidRDefault="00AB7E2E"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dateFormat w:val="dd/MM/yyyy"/>
            <w:lid w:val="es-ES"/>
            <w:storeMappedDataAs w:val="dateTime"/>
            <w:calendar w:val="gregorian"/>
          </w:date>
        </w:sdtPr>
        <w:sdtEndPr/>
        <w:sdtContent>
          <w:r w:rsidR="001656A9" w:rsidRPr="001656A9">
            <w:rPr>
              <w:rFonts w:ascii="Arial" w:hAnsi="Arial" w:cs="Arial"/>
              <w:i/>
              <w:color w:val="auto"/>
              <w:sz w:val="22"/>
              <w:szCs w:val="22"/>
            </w:rPr>
            <w:t>Click to choose the date</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33895524" w:rsidR="001656A9" w:rsidRPr="0094165F" w:rsidRDefault="00AB7E2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2D90CDBD" w:rsidR="001656A9" w:rsidRPr="0094165F" w:rsidRDefault="00AB7E2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AB7E2E"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77777777" w:rsidR="00B00494" w:rsidRPr="001656A9" w:rsidRDefault="00AB7E2E"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3226542C" w:rsidR="001656A9" w:rsidRPr="0094165F" w:rsidRDefault="00AB7E2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382A7471" w:rsidR="001656A9" w:rsidRPr="0094165F" w:rsidRDefault="00AB7E2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7777777" w:rsidR="001656A9" w:rsidRDefault="00AB7E2E"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77777777" w:rsidR="00B00494" w:rsidRPr="001656A9" w:rsidRDefault="00AB7E2E"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dateFormat w:val="dd/MM/yyyy"/>
            <w:lid w:val="es-ES"/>
            <w:storeMappedDataAs w:val="dateTime"/>
            <w:calendar w:val="gregorian"/>
          </w:date>
        </w:sdtPr>
        <w:sdtEndPr/>
        <w:sdtContent>
          <w:r w:rsidR="00B00494" w:rsidRPr="001656A9">
            <w:rPr>
              <w:rFonts w:ascii="Arial" w:hAnsi="Arial" w:cs="Arial"/>
              <w:i/>
              <w:color w:val="auto"/>
              <w:sz w:val="22"/>
              <w:szCs w:val="22"/>
            </w:rPr>
            <w:t>Click to choose the date</w:t>
          </w:r>
        </w:sdtContent>
      </w:sdt>
    </w:p>
    <w:p w14:paraId="69F7AE29" w14:textId="75B13BCA" w:rsidR="00316302" w:rsidRPr="001656A9" w:rsidRDefault="00316302"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34450875" w:rsidR="001656A9" w:rsidRDefault="00AB7E2E"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43AC7853" w:rsidR="001656A9" w:rsidRDefault="00AB7E2E"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3E55D9F"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Can you please specify in which sense?</w:t>
      </w:r>
      <w:r>
        <w:rPr>
          <w:rFonts w:ascii="Arial" w:eastAsia="Times New Roman" w:hAnsi="Arial" w:cs="Arial"/>
          <w:color w:val="006699"/>
          <w:sz w:val="22"/>
          <w:szCs w:val="22"/>
        </w:rPr>
        <w:t>:</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bs-Latn-BA" w:eastAsia="bs-Latn-BA"/>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1160D411" w:rsidR="00AB693B" w:rsidRDefault="00AB7E2E"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AB7E2E"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0B74663A" w:rsidR="00DC0106" w:rsidRDefault="00AB7E2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AB7E2E"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53676F85" w14:textId="4DA9196F" w:rsidR="00DC0106" w:rsidRDefault="00DC0106" w:rsidP="00760DD7">
      <w:pPr>
        <w:pStyle w:val="Ttulo2"/>
        <w:numPr>
          <w:ilvl w:val="0"/>
          <w:numId w:val="11"/>
        </w:numPr>
      </w:pPr>
      <w:r>
        <w:t>Real time data is directly sent to:</w:t>
      </w:r>
    </w:p>
    <w:p w14:paraId="422E22CC" w14:textId="5D9CE9A8" w:rsidR="00DC0106" w:rsidRDefault="00AB7E2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0"/>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04A1CEC4" w:rsidR="0053275E" w:rsidRDefault="00AB7E2E"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AB7E2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29532AFA" w:rsidR="0053275E" w:rsidRDefault="00AB7E2E"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36252F">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AB7E2E"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32C32606" w:rsidR="0053275E" w:rsidRDefault="00AB7E2E"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1"/>
            <w14:checkedState w14:val="2612" w14:font="MS Gothic"/>
            <w14:uncheckedState w14:val="2610" w14:font="MS Gothic"/>
          </w14:checkbox>
        </w:sdtPr>
        <w:sdtEndPr/>
        <w:sdtContent>
          <w:r w:rsidR="00AD34EA">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AB7E2E"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292A2D76" w:rsidR="00791883" w:rsidRDefault="00AB7E2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4980AA96" w:rsidR="00791883" w:rsidRDefault="00AB7E2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36252F">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r w:rsidR="00AD34EA">
        <w:rPr>
          <w:rFonts w:ascii="Arial" w:hAnsi="Arial" w:cs="Arial"/>
          <w:color w:val="auto"/>
          <w:sz w:val="22"/>
          <w:szCs w:val="22"/>
        </w:rPr>
        <w:t xml:space="preserve"> above 110kV</w:t>
      </w:r>
    </w:p>
    <w:p w14:paraId="25F8C13F" w14:textId="6ECD3336" w:rsidR="00791883" w:rsidRDefault="00AB7E2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45B07A98" w:rsidR="00791883" w:rsidRDefault="00AB7E2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AB7E2E"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AB7E2E"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2DCAE264" w:rsidR="007C6C77" w:rsidRDefault="00AB7E2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36252F">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0D4001E2" w:rsidR="00760DD7" w:rsidRDefault="00AB7E2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44769F24" w:rsidR="00760DD7" w:rsidRDefault="00AB7E2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AB7E2E"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AB7E2E"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bs-Latn-BA" w:eastAsia="bs-Latn-BA"/>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AB7E2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2407AACD" w:rsidR="00FF0D07" w:rsidRDefault="00AB7E2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36252F">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AB7E2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AB7E2E"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AB7E2E"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AB7E2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0127E311" w:rsidR="00B00494" w:rsidRDefault="00AB7E2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36252F">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AB7E2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AB7E2E"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AB7E2E"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118DE6FE" w14:textId="77777777" w:rsidR="00B00494" w:rsidRDefault="00B00494" w:rsidP="00B00494">
      <w:pPr>
        <w:pStyle w:val="Default"/>
        <w:jc w:val="both"/>
        <w:rPr>
          <w:rFonts w:ascii="Arial" w:hAnsi="Arial" w:cs="Arial"/>
          <w:color w:val="auto"/>
          <w:sz w:val="22"/>
          <w:szCs w:val="22"/>
        </w:rPr>
      </w:pPr>
    </w:p>
    <w:p w14:paraId="727DA407" w14:textId="77777777" w:rsidR="00FF0D07" w:rsidRPr="0094165F" w:rsidRDefault="00FF0D07" w:rsidP="005B372E">
      <w:pPr>
        <w:pStyle w:val="Default"/>
        <w:jc w:val="both"/>
        <w:rPr>
          <w:rFonts w:ascii="Arial" w:hAnsi="Arial" w:cs="Arial"/>
          <w:sz w:val="22"/>
          <w:szCs w:val="22"/>
        </w:rPr>
      </w:pPr>
      <w:bookmarkStart w:id="0" w:name="_GoBack"/>
      <w:bookmarkEnd w:id="0"/>
    </w:p>
    <w:p w14:paraId="15B47C53" w14:textId="6591D74F" w:rsidR="00AB396D" w:rsidRPr="0094165F" w:rsidRDefault="00AB396D" w:rsidP="005B372E">
      <w:pPr>
        <w:pStyle w:val="Default"/>
        <w:jc w:val="both"/>
        <w:rPr>
          <w:rFonts w:ascii="Arial" w:hAnsi="Arial" w:cs="Arial"/>
          <w:sz w:val="22"/>
          <w:szCs w:val="22"/>
        </w:rPr>
      </w:pP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CEB3" w14:textId="77777777" w:rsidR="00AB7E2E" w:rsidRDefault="00AB7E2E" w:rsidP="0053372C">
      <w:pPr>
        <w:spacing w:after="0" w:line="240" w:lineRule="auto"/>
      </w:pPr>
      <w:r>
        <w:separator/>
      </w:r>
    </w:p>
    <w:p w14:paraId="7096602C" w14:textId="77777777" w:rsidR="00AB7E2E" w:rsidRDefault="00AB7E2E"/>
  </w:endnote>
  <w:endnote w:type="continuationSeparator" w:id="0">
    <w:p w14:paraId="62E7AFE0" w14:textId="77777777" w:rsidR="00AB7E2E" w:rsidRDefault="00AB7E2E" w:rsidP="0053372C">
      <w:pPr>
        <w:spacing w:after="0" w:line="240" w:lineRule="auto"/>
      </w:pPr>
      <w:r>
        <w:continuationSeparator/>
      </w:r>
    </w:p>
    <w:p w14:paraId="6D530BEC" w14:textId="77777777" w:rsidR="00AB7E2E" w:rsidRDefault="00AB7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07832C0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D34EA">
          <w:rPr>
            <w:rFonts w:ascii="Arial" w:hAnsi="Arial" w:cs="Arial"/>
            <w:noProof/>
            <w:sz w:val="20"/>
          </w:rPr>
          <w:t>5</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4C55" w14:textId="77777777" w:rsidR="00AB7E2E" w:rsidRDefault="00AB7E2E" w:rsidP="0053372C">
      <w:pPr>
        <w:spacing w:after="0" w:line="240" w:lineRule="auto"/>
      </w:pPr>
      <w:r>
        <w:separator/>
      </w:r>
    </w:p>
    <w:p w14:paraId="460242C1" w14:textId="77777777" w:rsidR="00AB7E2E" w:rsidRDefault="00AB7E2E"/>
  </w:footnote>
  <w:footnote w:type="continuationSeparator" w:id="0">
    <w:p w14:paraId="0B279BD2" w14:textId="77777777" w:rsidR="00AB7E2E" w:rsidRDefault="00AB7E2E" w:rsidP="0053372C">
      <w:pPr>
        <w:spacing w:after="0" w:line="240" w:lineRule="auto"/>
      </w:pPr>
      <w:r>
        <w:continuationSeparator/>
      </w:r>
    </w:p>
    <w:p w14:paraId="09916E7B" w14:textId="77777777" w:rsidR="00AB7E2E" w:rsidRDefault="00AB7E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3E66"/>
    <w:rsid w:val="001156FB"/>
    <w:rsid w:val="001253CD"/>
    <w:rsid w:val="00146391"/>
    <w:rsid w:val="00162866"/>
    <w:rsid w:val="001656A9"/>
    <w:rsid w:val="001B43C3"/>
    <w:rsid w:val="001D40F7"/>
    <w:rsid w:val="00210FB1"/>
    <w:rsid w:val="00261506"/>
    <w:rsid w:val="00263CEA"/>
    <w:rsid w:val="002667F7"/>
    <w:rsid w:val="00283CC1"/>
    <w:rsid w:val="002924F5"/>
    <w:rsid w:val="002B5249"/>
    <w:rsid w:val="00310AB5"/>
    <w:rsid w:val="003157FE"/>
    <w:rsid w:val="00316302"/>
    <w:rsid w:val="00316E05"/>
    <w:rsid w:val="00331B33"/>
    <w:rsid w:val="003462B9"/>
    <w:rsid w:val="00355400"/>
    <w:rsid w:val="0036252F"/>
    <w:rsid w:val="003646DE"/>
    <w:rsid w:val="003713DA"/>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60EA1"/>
    <w:rsid w:val="00676E8F"/>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851A1"/>
    <w:rsid w:val="00791883"/>
    <w:rsid w:val="00793F57"/>
    <w:rsid w:val="007C6C77"/>
    <w:rsid w:val="007D10D4"/>
    <w:rsid w:val="007E0C29"/>
    <w:rsid w:val="00837981"/>
    <w:rsid w:val="00843D19"/>
    <w:rsid w:val="008D2495"/>
    <w:rsid w:val="008D2B60"/>
    <w:rsid w:val="008E47AE"/>
    <w:rsid w:val="008E5B47"/>
    <w:rsid w:val="008E6BF5"/>
    <w:rsid w:val="00923FA5"/>
    <w:rsid w:val="0094165F"/>
    <w:rsid w:val="009441D0"/>
    <w:rsid w:val="00952944"/>
    <w:rsid w:val="00973729"/>
    <w:rsid w:val="00994644"/>
    <w:rsid w:val="009A5CB3"/>
    <w:rsid w:val="009D49F3"/>
    <w:rsid w:val="009F0E2D"/>
    <w:rsid w:val="00A028E9"/>
    <w:rsid w:val="00A23872"/>
    <w:rsid w:val="00A250D1"/>
    <w:rsid w:val="00A25175"/>
    <w:rsid w:val="00A36557"/>
    <w:rsid w:val="00A54E77"/>
    <w:rsid w:val="00A56173"/>
    <w:rsid w:val="00A629B5"/>
    <w:rsid w:val="00A64C31"/>
    <w:rsid w:val="00A770D8"/>
    <w:rsid w:val="00A97656"/>
    <w:rsid w:val="00AA7C57"/>
    <w:rsid w:val="00AB396D"/>
    <w:rsid w:val="00AB693B"/>
    <w:rsid w:val="00AB7E2E"/>
    <w:rsid w:val="00AC486E"/>
    <w:rsid w:val="00AD34EA"/>
    <w:rsid w:val="00AD3FF9"/>
    <w:rsid w:val="00AD74B8"/>
    <w:rsid w:val="00AD7EE7"/>
    <w:rsid w:val="00B00494"/>
    <w:rsid w:val="00B03B87"/>
    <w:rsid w:val="00B4203F"/>
    <w:rsid w:val="00B50C3D"/>
    <w:rsid w:val="00B52F32"/>
    <w:rsid w:val="00B552F8"/>
    <w:rsid w:val="00B74F44"/>
    <w:rsid w:val="00B94241"/>
    <w:rsid w:val="00BC5BD5"/>
    <w:rsid w:val="00BD311E"/>
    <w:rsid w:val="00BD6505"/>
    <w:rsid w:val="00BE7F74"/>
    <w:rsid w:val="00BF0205"/>
    <w:rsid w:val="00C008B1"/>
    <w:rsid w:val="00C352DB"/>
    <w:rsid w:val="00C429DD"/>
    <w:rsid w:val="00C43553"/>
    <w:rsid w:val="00C4734C"/>
    <w:rsid w:val="00C47DB4"/>
    <w:rsid w:val="00C605DD"/>
    <w:rsid w:val="00C60669"/>
    <w:rsid w:val="00C80744"/>
    <w:rsid w:val="00C855FF"/>
    <w:rsid w:val="00CC272D"/>
    <w:rsid w:val="00CD628D"/>
    <w:rsid w:val="00CF440C"/>
    <w:rsid w:val="00D36E00"/>
    <w:rsid w:val="00D6044D"/>
    <w:rsid w:val="00D87079"/>
    <w:rsid w:val="00D91195"/>
    <w:rsid w:val="00DB51F8"/>
    <w:rsid w:val="00DC0106"/>
    <w:rsid w:val="00DF3E71"/>
    <w:rsid w:val="00E028DF"/>
    <w:rsid w:val="00E21663"/>
    <w:rsid w:val="00E218C2"/>
    <w:rsid w:val="00E82421"/>
    <w:rsid w:val="00EB2266"/>
    <w:rsid w:val="00ED1E97"/>
    <w:rsid w:val="00EE1B10"/>
    <w:rsid w:val="00EE5E4B"/>
    <w:rsid w:val="00EF4136"/>
    <w:rsid w:val="00F3753A"/>
    <w:rsid w:val="00F5068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0B464B"/>
    <w:rsid w:val="00165D31"/>
    <w:rsid w:val="00881757"/>
    <w:rsid w:val="0089586B"/>
    <w:rsid w:val="00924FFD"/>
    <w:rsid w:val="00A5175B"/>
    <w:rsid w:val="00C45A62"/>
    <w:rsid w:val="00CD6D80"/>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3848</Value>
      <Value>4314</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BA</TermName>
          <TermId xmlns="http://schemas.microsoft.com/office/infopath/2007/PartnerControls">a751dc22-0839-460f-92a1-bb9f664d8dd6</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63D7-F9E7-4352-A2FA-04BD4D327F75}"/>
</file>

<file path=customXml/itemProps2.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3.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4.xml><?xml version="1.0" encoding="utf-8"?>
<ds:datastoreItem xmlns:ds="http://schemas.openxmlformats.org/officeDocument/2006/customXml" ds:itemID="{1DBBA150-504E-4907-89DC-1475D546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884</Words>
  <Characters>4867</Characters>
  <Application>Microsoft Office Word</Application>
  <DocSecurity>0</DocSecurity>
  <Lines>40</Lines>
  <Paragraphs>11</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NOSBiH</dc:title>
  <dc:creator>Lorenzo Cabrera, Eduardo</dc:creator>
  <cp:lastModifiedBy>Inés Encabo Cáceres</cp:lastModifiedBy>
  <cp:revision>6</cp:revision>
  <cp:lastPrinted>2020-10-30T07:01:00Z</cp:lastPrinted>
  <dcterms:created xsi:type="dcterms:W3CDTF">2020-11-13T13:52:00Z</dcterms:created>
  <dcterms:modified xsi:type="dcterms:W3CDTF">2021-01-28T11:08:00Z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3848;#BA|a751dc22-0839-460f-92a1-bb9f664d8dd6</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ies>
</file>