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24DBD" w14:textId="77777777" w:rsidR="00691050" w:rsidRPr="002313F8" w:rsidRDefault="00691050" w:rsidP="00691050">
      <w:pPr>
        <w:pStyle w:val="Blocksatz"/>
        <w:rPr>
          <w:noProof/>
          <w:lang w:eastAsia="de-DE"/>
        </w:rPr>
      </w:pPr>
    </w:p>
    <w:p w14:paraId="1D3C1A3A" w14:textId="4A6B6D73" w:rsidR="00784FA8" w:rsidRDefault="00784FA8" w:rsidP="00C404FC">
      <w:pPr>
        <w:pStyle w:val="Blocksatz"/>
        <w:rPr>
          <w:noProof/>
          <w:lang w:eastAsia="de-DE"/>
        </w:rPr>
      </w:pPr>
    </w:p>
    <w:p w14:paraId="1A06161E" w14:textId="77777777" w:rsidR="000868F9" w:rsidRPr="000868F9" w:rsidRDefault="000868F9" w:rsidP="000868F9">
      <w:pPr>
        <w:rPr>
          <w:lang w:eastAsia="de-DE"/>
        </w:rPr>
      </w:pPr>
    </w:p>
    <w:p w14:paraId="575B070F" w14:textId="1652A4CE" w:rsidR="000868F9" w:rsidRPr="000868F9" w:rsidRDefault="00C02284" w:rsidP="000868F9">
      <w:pPr>
        <w:rPr>
          <w:lang w:eastAsia="de-DE"/>
        </w:rPr>
      </w:pPr>
      <w:r w:rsidRPr="00B5113A">
        <w:rPr>
          <w:noProof/>
          <w:lang w:val="de-DE" w:eastAsia="de-DE"/>
        </w:rPr>
        <mc:AlternateContent>
          <mc:Choice Requires="wps">
            <w:drawing>
              <wp:anchor distT="0" distB="0" distL="114300" distR="114300" simplePos="0" relativeHeight="251660296" behindDoc="0" locked="0" layoutInCell="1" allowOverlap="1" wp14:anchorId="2B3C8B56" wp14:editId="518F912C">
                <wp:simplePos x="0" y="0"/>
                <wp:positionH relativeFrom="margin">
                  <wp:posOffset>914400</wp:posOffset>
                </wp:positionH>
                <wp:positionV relativeFrom="margin">
                  <wp:posOffset>1233488</wp:posOffset>
                </wp:positionV>
                <wp:extent cx="5006975" cy="4488497"/>
                <wp:effectExtent l="0" t="0" r="22225" b="26670"/>
                <wp:wrapNone/>
                <wp:docPr id="6" name="Text Box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006975" cy="4488497"/>
                        </a:xfrm>
                        <a:prstGeom prst="rect">
                          <a:avLst/>
                        </a:prstGeom>
                        <a:solidFill>
                          <a:srgbClr val="FFFFFF">
                            <a:alpha val="85001"/>
                          </a:srgbClr>
                        </a:solidFill>
                        <a:ln w="9525">
                          <a:solidFill>
                            <a:srgbClr val="6F7072"/>
                          </a:solidFill>
                          <a:miter lim="800000"/>
                          <a:headEnd/>
                          <a:tailEnd/>
                        </a:ln>
                      </wps:spPr>
                      <wps:txbx>
                        <w:txbxContent>
                          <w:tbl>
                            <w:tblPr>
                              <w:tblStyle w:val="Tabellrutenett"/>
                              <w:tblW w:w="79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580"/>
                              <w:gridCol w:w="1580"/>
                              <w:gridCol w:w="1580"/>
                              <w:gridCol w:w="1580"/>
                              <w:gridCol w:w="1518"/>
                              <w:gridCol w:w="63"/>
                            </w:tblGrid>
                            <w:tr w:rsidR="00597392" w:rsidRPr="0066249A" w14:paraId="2E01BEBF" w14:textId="77777777" w:rsidTr="00D40634">
                              <w:trPr>
                                <w:gridAfter w:val="1"/>
                                <w:wAfter w:w="63" w:type="dxa"/>
                                <w:cantSplit/>
                                <w:trHeight w:val="1440"/>
                                <w:jc w:val="center"/>
                              </w:trPr>
                              <w:sdt>
                                <w:sdtPr>
                                  <w:alias w:val="Titel"/>
                                  <w:tag w:val="Titel"/>
                                  <w:id w:val="1078873441"/>
                                  <w:dataBinding w:prefixMappings="xmlns:ns0='http://purl.org/dc/elements/1.1/' xmlns:ns1='http://schemas.openxmlformats.org/package/2006/metadata/core-properties' " w:xpath="/ns1:coreProperties[1]/ns0:title[1]" w:storeItemID="{6C3C8BC8-F283-45AE-878A-BAB7291924A1}"/>
                                  <w:text/>
                                </w:sdtPr>
                                <w:sdtEndPr/>
                                <w:sdtContent>
                                  <w:tc>
                                    <w:tcPr>
                                      <w:tcW w:w="7838" w:type="dxa"/>
                                      <w:gridSpan w:val="5"/>
                                    </w:tcPr>
                                    <w:p w14:paraId="5471D4E9" w14:textId="6CBFF65E" w:rsidR="00597392" w:rsidRPr="006A1DCE" w:rsidRDefault="007408D2" w:rsidP="000868F9">
                                      <w:pPr>
                                        <w:pStyle w:val="Deckblatt-Titel"/>
                                      </w:pPr>
                                      <w:r w:rsidRPr="007408D2">
                                        <w:t xml:space="preserve">Joint </w:t>
                                      </w:r>
                                      <w:r w:rsidR="00995797">
                                        <w:t xml:space="preserve">operation between the Western and Eastern Danish </w:t>
                                      </w:r>
                                      <w:r w:rsidRPr="007408D2">
                                        <w:t>subsystems</w:t>
                                      </w:r>
                                      <w:r w:rsidR="006D7A47">
                                        <w:t xml:space="preserve"> on DC Link Great Belt</w:t>
                                      </w:r>
                                    </w:p>
                                  </w:tc>
                                </w:sdtContent>
                              </w:sdt>
                            </w:tr>
                            <w:tr w:rsidR="00597392" w:rsidRPr="0066249A" w14:paraId="4700BC72" w14:textId="77777777" w:rsidTr="00D40634">
                              <w:trPr>
                                <w:gridAfter w:val="1"/>
                                <w:wAfter w:w="63" w:type="dxa"/>
                                <w:cantSplit/>
                                <w:trHeight w:val="944"/>
                                <w:jc w:val="center"/>
                              </w:trPr>
                              <w:tc>
                                <w:tcPr>
                                  <w:tcW w:w="7838" w:type="dxa"/>
                                  <w:gridSpan w:val="5"/>
                                </w:tcPr>
                                <w:p w14:paraId="7E2A0605" w14:textId="60209BE0" w:rsidR="00A7312C" w:rsidRDefault="00A7312C" w:rsidP="00A7312C">
                                  <w:pPr>
                                    <w:pStyle w:val="Deckblatt-Untertitel"/>
                                  </w:pPr>
                                  <w:r>
                                    <w:t>Appendix 8 to SOA Annex OS</w:t>
                                  </w:r>
                                  <w:r w:rsidR="00925628">
                                    <w:t xml:space="preserve"> (DK1 and DK2)</w:t>
                                  </w:r>
                                </w:p>
                                <w:p w14:paraId="13FF5F89" w14:textId="31A91335" w:rsidR="00597392" w:rsidRPr="006A1DCE" w:rsidRDefault="00597392" w:rsidP="00A7312C">
                                  <w:pPr>
                                    <w:pStyle w:val="Deckblatt-Untertitel"/>
                                  </w:pPr>
                                </w:p>
                              </w:tc>
                            </w:tr>
                            <w:tr w:rsidR="00597392" w:rsidRPr="00D702C7" w14:paraId="774581F6" w14:textId="77777777" w:rsidTr="00D40634">
                              <w:trPr>
                                <w:gridAfter w:val="1"/>
                                <w:wAfter w:w="63" w:type="dxa"/>
                                <w:cantSplit/>
                                <w:trHeight w:val="792"/>
                                <w:jc w:val="center"/>
                              </w:trPr>
                              <w:tc>
                                <w:tcPr>
                                  <w:tcW w:w="7838" w:type="dxa"/>
                                  <w:gridSpan w:val="5"/>
                                </w:tcPr>
                                <w:p w14:paraId="024A4BAB" w14:textId="77777777" w:rsidR="00597392" w:rsidRPr="00D702C7" w:rsidRDefault="00597392" w:rsidP="000868F9">
                                  <w:pPr>
                                    <w:pStyle w:val="Deckblatt-Untertitel"/>
                                    <w:rPr>
                                      <w:lang w:val="en-US"/>
                                    </w:rPr>
                                  </w:pPr>
                                </w:p>
                              </w:tc>
                            </w:tr>
                            <w:tr w:rsidR="00597392" w:rsidRPr="00D005B3" w14:paraId="14C6DF5B" w14:textId="77777777" w:rsidTr="00D40634">
                              <w:trPr>
                                <w:gridAfter w:val="1"/>
                                <w:wAfter w:w="63" w:type="dxa"/>
                                <w:cantSplit/>
                                <w:trHeight w:val="555"/>
                                <w:jc w:val="center"/>
                              </w:trPr>
                              <w:tc>
                                <w:tcPr>
                                  <w:tcW w:w="7838" w:type="dxa"/>
                                  <w:gridSpan w:val="5"/>
                                </w:tcPr>
                                <w:p w14:paraId="4097A5F8" w14:textId="77777777" w:rsidR="00597392" w:rsidRPr="006A1DCE" w:rsidRDefault="00597392" w:rsidP="000868F9">
                                  <w:pPr>
                                    <w:pStyle w:val="Deckblatt-Untertitel2"/>
                                    <w:rPr>
                                      <w:rFonts w:cs="Segoe UI"/>
                                    </w:rPr>
                                  </w:pPr>
                                </w:p>
                              </w:tc>
                            </w:tr>
                            <w:tr w:rsidR="00597392" w:rsidRPr="00D27E86" w14:paraId="62F92F03" w14:textId="77777777" w:rsidTr="00D40634">
                              <w:trPr>
                                <w:gridAfter w:val="1"/>
                                <w:wAfter w:w="63" w:type="dxa"/>
                                <w:cantSplit/>
                                <w:trHeight w:val="556"/>
                                <w:jc w:val="center"/>
                              </w:trPr>
                              <w:tc>
                                <w:tcPr>
                                  <w:tcW w:w="7838" w:type="dxa"/>
                                  <w:gridSpan w:val="5"/>
                                </w:tcPr>
                                <w:p w14:paraId="2C736BBE" w14:textId="0D243F1F" w:rsidR="00597392" w:rsidRPr="006A1DCE" w:rsidRDefault="00597392" w:rsidP="000868F9">
                                  <w:pPr>
                                    <w:pStyle w:val="Deckblatt-Untertitel2"/>
                                  </w:pPr>
                                </w:p>
                              </w:tc>
                            </w:tr>
                            <w:tr w:rsidR="00597392" w:rsidRPr="00D27E86" w14:paraId="2BBC248D" w14:textId="77777777" w:rsidTr="00D40634">
                              <w:trPr>
                                <w:gridAfter w:val="1"/>
                                <w:wAfter w:w="63" w:type="dxa"/>
                                <w:cantSplit/>
                                <w:trHeight w:val="556"/>
                                <w:jc w:val="center"/>
                              </w:trPr>
                              <w:tc>
                                <w:tcPr>
                                  <w:tcW w:w="7838" w:type="dxa"/>
                                  <w:gridSpan w:val="5"/>
                                </w:tcPr>
                                <w:p w14:paraId="0C8D81E0" w14:textId="42963D9C" w:rsidR="00597392" w:rsidRPr="006A1DCE" w:rsidRDefault="00597392" w:rsidP="000868F9">
                                  <w:pPr>
                                    <w:pStyle w:val="Deckblatt-Untertitel2"/>
                                  </w:pPr>
                                </w:p>
                              </w:tc>
                            </w:tr>
                            <w:tr w:rsidR="00597392" w14:paraId="6D2CCC4C" w14:textId="77777777" w:rsidTr="006435AC">
                              <w:trPr>
                                <w:cantSplit/>
                                <w:trHeight w:hRule="exact" w:val="1230"/>
                                <w:jc w:val="center"/>
                              </w:trPr>
                              <w:tc>
                                <w:tcPr>
                                  <w:tcW w:w="1580" w:type="dxa"/>
                                  <w:vAlign w:val="bottom"/>
                                </w:tcPr>
                                <w:p w14:paraId="6BD2F536" w14:textId="77777777" w:rsidR="00597392" w:rsidRDefault="00597392" w:rsidP="000868F9">
                                  <w:pPr>
                                    <w:pStyle w:val="Deckblatt-Untertitel2"/>
                                  </w:pPr>
                                  <w:r w:rsidRPr="00B5113A">
                                    <w:rPr>
                                      <w:noProof/>
                                      <w:lang w:val="de-DE" w:eastAsia="de-DE"/>
                                    </w:rPr>
                                    <w:drawing>
                                      <wp:inline distT="0" distB="0" distL="0" distR="0" wp14:anchorId="0C3251F9" wp14:editId="017F810C">
                                        <wp:extent cx="720001" cy="144000"/>
                                        <wp:effectExtent l="0" t="0" r="4445" b="8890"/>
                                        <wp:docPr id="5" name="Picture 7" descr="http://www.fingrid.fi/_layouts/Fingrid.Internet/images/logo.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7" descr="http://www.fingrid.fi/_layouts/Fingrid.Internet/images/logo.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0001" cy="144000"/>
                                                </a:xfrm>
                                                <a:prstGeom prst="rect">
                                                  <a:avLst/>
                                                </a:prstGeom>
                                                <a:noFill/>
                                              </pic:spPr>
                                            </pic:pic>
                                          </a:graphicData>
                                        </a:graphic>
                                      </wp:inline>
                                    </w:drawing>
                                  </w:r>
                                </w:p>
                              </w:tc>
                              <w:tc>
                                <w:tcPr>
                                  <w:tcW w:w="1580" w:type="dxa"/>
                                  <w:vAlign w:val="bottom"/>
                                </w:tcPr>
                                <w:p w14:paraId="1715F71B" w14:textId="77777777" w:rsidR="00597392" w:rsidRDefault="00597392" w:rsidP="000868F9">
                                  <w:pPr>
                                    <w:pStyle w:val="Deckblatt-Untertitel2"/>
                                  </w:pPr>
                                  <w:r>
                                    <w:rPr>
                                      <w:noProof/>
                                      <w:lang w:val="de-DE" w:eastAsia="de-DE"/>
                                    </w:rPr>
                                    <w:drawing>
                                      <wp:inline distT="0" distB="0" distL="0" distR="0" wp14:anchorId="138656B2" wp14:editId="23B89A06">
                                        <wp:extent cx="839337" cy="141867"/>
                                        <wp:effectExtent l="0" t="0" r="0" b="0"/>
                                        <wp:docPr id="3" name="Billede 1" descr="C:\Users\tsk\AppData\Local\Microsoft\Windows\INetCache\Content.Word\Energinet_primaer_RGB.JPG"/>
                                        <wp:cNvGraphicFramePr/>
                                        <a:graphic xmlns:a="http://schemas.openxmlformats.org/drawingml/2006/main">
                                          <a:graphicData uri="http://schemas.openxmlformats.org/drawingml/2006/picture">
                                            <pic:pic xmlns:pic="http://schemas.openxmlformats.org/drawingml/2006/picture">
                                              <pic:nvPicPr>
                                                <pic:cNvPr id="1" name="Billede 1" descr="C:\Users\tsk\AppData\Local\Microsoft\Windows\INetCache\Content.Word\Energinet_primaer_RGB.JP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0148" cy="145384"/>
                                                </a:xfrm>
                                                <a:prstGeom prst="rect">
                                                  <a:avLst/>
                                                </a:prstGeom>
                                                <a:noFill/>
                                                <a:ln>
                                                  <a:noFill/>
                                                </a:ln>
                                              </pic:spPr>
                                            </pic:pic>
                                          </a:graphicData>
                                        </a:graphic>
                                      </wp:inline>
                                    </w:drawing>
                                  </w:r>
                                </w:p>
                              </w:tc>
                              <w:tc>
                                <w:tcPr>
                                  <w:tcW w:w="1580" w:type="dxa"/>
                                  <w:vAlign w:val="bottom"/>
                                </w:tcPr>
                                <w:p w14:paraId="40B57C3C" w14:textId="77777777" w:rsidR="00597392" w:rsidRPr="006A1DCE" w:rsidRDefault="00597392" w:rsidP="000868F9">
                                  <w:pPr>
                                    <w:pStyle w:val="Deckblatt-Untertitel2"/>
                                  </w:pPr>
                                  <w:r w:rsidRPr="00B5113A">
                                    <w:rPr>
                                      <w:noProof/>
                                      <w:lang w:val="de-DE" w:eastAsia="de-DE"/>
                                    </w:rPr>
                                    <w:drawing>
                                      <wp:inline distT="0" distB="0" distL="0" distR="0" wp14:anchorId="7BF98F5C" wp14:editId="2FFDC74E">
                                        <wp:extent cx="710947" cy="21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0947" cy="212400"/>
                                                </a:xfrm>
                                                <a:prstGeom prst="rect">
                                                  <a:avLst/>
                                                </a:prstGeom>
                                                <a:noFill/>
                                                <a:ln>
                                                  <a:noFill/>
                                                </a:ln>
                                              </pic:spPr>
                                            </pic:pic>
                                          </a:graphicData>
                                        </a:graphic>
                                      </wp:inline>
                                    </w:drawing>
                                  </w:r>
                                </w:p>
                              </w:tc>
                              <w:tc>
                                <w:tcPr>
                                  <w:tcW w:w="1580" w:type="dxa"/>
                                  <w:vAlign w:val="bottom"/>
                                </w:tcPr>
                                <w:p w14:paraId="0D6BD0D5" w14:textId="77777777" w:rsidR="00597392" w:rsidRDefault="00597392" w:rsidP="000868F9">
                                  <w:pPr>
                                    <w:pStyle w:val="Deckblatt-Untertitel2"/>
                                  </w:pPr>
                                  <w:r w:rsidRPr="00B5113A">
                                    <w:rPr>
                                      <w:noProof/>
                                      <w:lang w:val="de-DE" w:eastAsia="de-DE"/>
                                    </w:rPr>
                                    <w:drawing>
                                      <wp:inline distT="0" distB="0" distL="0" distR="0" wp14:anchorId="35D3B568" wp14:editId="15E327DB">
                                        <wp:extent cx="774094" cy="198782"/>
                                        <wp:effectExtent l="0" t="0" r="6985" b="0"/>
                                        <wp:docPr id="1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4094" cy="198782"/>
                                                </a:xfrm>
                                                <a:prstGeom prst="rect">
                                                  <a:avLst/>
                                                </a:prstGeom>
                                                <a:noFill/>
                                                <a:ln>
                                                  <a:noFill/>
                                                </a:ln>
                                              </pic:spPr>
                                            </pic:pic>
                                          </a:graphicData>
                                        </a:graphic>
                                      </wp:inline>
                                    </w:drawing>
                                  </w:r>
                                </w:p>
                              </w:tc>
                              <w:tc>
                                <w:tcPr>
                                  <w:tcW w:w="1581" w:type="dxa"/>
                                  <w:gridSpan w:val="2"/>
                                  <w:vAlign w:val="bottom"/>
                                </w:tcPr>
                                <w:p w14:paraId="7C373658" w14:textId="77777777" w:rsidR="00597392" w:rsidRDefault="00597392" w:rsidP="000868F9">
                                  <w:pPr>
                                    <w:pStyle w:val="Deckblatt-Untertitel2"/>
                                  </w:pPr>
                                  <w:r>
                                    <w:rPr>
                                      <w:noProof/>
                                    </w:rPr>
                                    <w:drawing>
                                      <wp:inline distT="0" distB="0" distL="0" distR="0" wp14:anchorId="467CC491" wp14:editId="3B8DB782">
                                        <wp:extent cx="643255" cy="318770"/>
                                        <wp:effectExtent l="0" t="0" r="4445" b="5080"/>
                                        <wp:docPr id="2" name="Grafik 2"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aftnät Äland.jpg"/>
                                                <pic:cNvPicPr/>
                                              </pic:nvPicPr>
                                              <pic:blipFill>
                                                <a:blip r:embed="rId18">
                                                  <a:extLst>
                                                    <a:ext uri="{28A0092B-C50C-407E-A947-70E740481C1C}">
                                                      <a14:useLocalDpi xmlns:a14="http://schemas.microsoft.com/office/drawing/2010/main" val="0"/>
                                                    </a:ext>
                                                  </a:extLst>
                                                </a:blip>
                                                <a:stretch>
                                                  <a:fillRect/>
                                                </a:stretch>
                                              </pic:blipFill>
                                              <pic:spPr>
                                                <a:xfrm>
                                                  <a:off x="0" y="0"/>
                                                  <a:ext cx="643255" cy="318770"/>
                                                </a:xfrm>
                                                <a:prstGeom prst="rect">
                                                  <a:avLst/>
                                                </a:prstGeom>
                                              </pic:spPr>
                                            </pic:pic>
                                          </a:graphicData>
                                        </a:graphic>
                                      </wp:inline>
                                    </w:drawing>
                                  </w:r>
                                </w:p>
                              </w:tc>
                            </w:tr>
                          </w:tbl>
                          <w:p w14:paraId="6AA66309" w14:textId="77777777" w:rsidR="00597392" w:rsidRPr="00FF77EE" w:rsidRDefault="00597392" w:rsidP="000868F9">
                            <w:pPr>
                              <w:pStyle w:val="Deckblatt-Untertitel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C8B56" id="_x0000_t202" coordsize="21600,21600" o:spt="202" path="m,l,21600r21600,l21600,xe">
                <v:stroke joinstyle="miter"/>
                <v:path gradientshapeok="t" o:connecttype="rect"/>
              </v:shapetype>
              <v:shape id="Text Box 48" o:spid="_x0000_s1026" type="#_x0000_t202" style="position:absolute;left:0;text-align:left;margin-left:1in;margin-top:97.15pt;width:394.25pt;height:353.4pt;z-index:2516602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" strokecolor="#6f7072">
                <v:fill opacity="55769f"/>
                <o:lock v:ext="edit" aspectratio="t"/>
                <v:textbox>
                  <w:txbxContent>
                    <w:tbl>
                      <w:tblPr>
                        <w:tblStyle w:val="Tabellrutenett"/>
                        <w:tblW w:w="79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right w:w="284" w:type="dxa"/>
                        </w:tblCellMar>
                        <w:tblLook w:val="04A0" w:firstRow="1" w:lastRow="0" w:firstColumn="1" w:lastColumn="0" w:noHBand="0" w:noVBand="1"/>
                      </w:tblPr>
                      <w:tblGrid>
                        <w:gridCol w:w="1580"/>
                        <w:gridCol w:w="1580"/>
                        <w:gridCol w:w="1580"/>
                        <w:gridCol w:w="1580"/>
                        <w:gridCol w:w="1518"/>
                        <w:gridCol w:w="63"/>
                      </w:tblGrid>
                      <w:tr w:rsidR="00597392" w:rsidRPr="0066249A" w14:paraId="2E01BEBF" w14:textId="77777777" w:rsidTr="00D40634">
                        <w:trPr>
                          <w:gridAfter w:val="1"/>
                          <w:wAfter w:w="63" w:type="dxa"/>
                          <w:cantSplit/>
                          <w:trHeight w:val="1440"/>
                          <w:jc w:val="center"/>
                        </w:trPr>
                        <w:sdt>
                          <w:sdtPr>
                            <w:alias w:val="Titel"/>
                            <w:tag w:val="Titel"/>
                            <w:id w:val="1078873441"/>
                            <w:dataBinding w:prefixMappings="xmlns:ns0='http://purl.org/dc/elements/1.1/' xmlns:ns1='http://schemas.openxmlformats.org/package/2006/metadata/core-properties' " w:xpath="/ns1:coreProperties[1]/ns0:title[1]" w:storeItemID="{6C3C8BC8-F283-45AE-878A-BAB7291924A1}"/>
                            <w:text/>
                          </w:sdtPr>
                          <w:sdtEndPr/>
                          <w:sdtContent>
                            <w:tc>
                              <w:tcPr>
                                <w:tcW w:w="7838" w:type="dxa"/>
                                <w:gridSpan w:val="5"/>
                              </w:tcPr>
                              <w:p w14:paraId="5471D4E9" w14:textId="6CBFF65E" w:rsidR="00597392" w:rsidRPr="006A1DCE" w:rsidRDefault="007408D2" w:rsidP="000868F9">
                                <w:pPr>
                                  <w:pStyle w:val="Deckblatt-Titel"/>
                                </w:pPr>
                                <w:r w:rsidRPr="007408D2">
                                  <w:t xml:space="preserve">Joint </w:t>
                                </w:r>
                                <w:r w:rsidR="00995797">
                                  <w:t xml:space="preserve">operation between the Western and Eastern Danish </w:t>
                                </w:r>
                                <w:r w:rsidRPr="007408D2">
                                  <w:t>subsystems</w:t>
                                </w:r>
                                <w:r w:rsidR="006D7A47">
                                  <w:t xml:space="preserve"> on DC Link Great Belt</w:t>
                                </w:r>
                              </w:p>
                            </w:tc>
                          </w:sdtContent>
                        </w:sdt>
                      </w:tr>
                      <w:tr w:rsidR="00597392" w:rsidRPr="0066249A" w14:paraId="4700BC72" w14:textId="77777777" w:rsidTr="00D40634">
                        <w:trPr>
                          <w:gridAfter w:val="1"/>
                          <w:wAfter w:w="63" w:type="dxa"/>
                          <w:cantSplit/>
                          <w:trHeight w:val="944"/>
                          <w:jc w:val="center"/>
                        </w:trPr>
                        <w:tc>
                          <w:tcPr>
                            <w:tcW w:w="7838" w:type="dxa"/>
                            <w:gridSpan w:val="5"/>
                          </w:tcPr>
                          <w:p w14:paraId="7E2A0605" w14:textId="60209BE0" w:rsidR="00A7312C" w:rsidRDefault="00A7312C" w:rsidP="00A7312C">
                            <w:pPr>
                              <w:pStyle w:val="Deckblatt-Untertitel"/>
                            </w:pPr>
                            <w:r>
                              <w:t>Appendix 8 to SOA Annex OS</w:t>
                            </w:r>
                            <w:r w:rsidR="00925628">
                              <w:t xml:space="preserve"> (DK1 and DK2)</w:t>
                            </w:r>
                          </w:p>
                          <w:p w14:paraId="13FF5F89" w14:textId="31A91335" w:rsidR="00597392" w:rsidRPr="006A1DCE" w:rsidRDefault="00597392" w:rsidP="00A7312C">
                            <w:pPr>
                              <w:pStyle w:val="Deckblatt-Untertitel"/>
                            </w:pPr>
                          </w:p>
                        </w:tc>
                      </w:tr>
                      <w:tr w:rsidR="00597392" w:rsidRPr="00D702C7" w14:paraId="774581F6" w14:textId="77777777" w:rsidTr="00D40634">
                        <w:trPr>
                          <w:gridAfter w:val="1"/>
                          <w:wAfter w:w="63" w:type="dxa"/>
                          <w:cantSplit/>
                          <w:trHeight w:val="792"/>
                          <w:jc w:val="center"/>
                        </w:trPr>
                        <w:tc>
                          <w:tcPr>
                            <w:tcW w:w="7838" w:type="dxa"/>
                            <w:gridSpan w:val="5"/>
                          </w:tcPr>
                          <w:p w14:paraId="024A4BAB" w14:textId="77777777" w:rsidR="00597392" w:rsidRPr="00D702C7" w:rsidRDefault="00597392" w:rsidP="000868F9">
                            <w:pPr>
                              <w:pStyle w:val="Deckblatt-Untertitel"/>
                              <w:rPr>
                                <w:lang w:val="en-US"/>
                              </w:rPr>
                            </w:pPr>
                          </w:p>
                        </w:tc>
                      </w:tr>
                      <w:tr w:rsidR="00597392" w:rsidRPr="00D005B3" w14:paraId="14C6DF5B" w14:textId="77777777" w:rsidTr="00D40634">
                        <w:trPr>
                          <w:gridAfter w:val="1"/>
                          <w:wAfter w:w="63" w:type="dxa"/>
                          <w:cantSplit/>
                          <w:trHeight w:val="555"/>
                          <w:jc w:val="center"/>
                        </w:trPr>
                        <w:tc>
                          <w:tcPr>
                            <w:tcW w:w="7838" w:type="dxa"/>
                            <w:gridSpan w:val="5"/>
                          </w:tcPr>
                          <w:p w14:paraId="4097A5F8" w14:textId="77777777" w:rsidR="00597392" w:rsidRPr="006A1DCE" w:rsidRDefault="00597392" w:rsidP="000868F9">
                            <w:pPr>
                              <w:pStyle w:val="Deckblatt-Untertitel2"/>
                              <w:rPr>
                                <w:rFonts w:cs="Segoe UI"/>
                              </w:rPr>
                            </w:pPr>
                          </w:p>
                        </w:tc>
                      </w:tr>
                      <w:tr w:rsidR="00597392" w:rsidRPr="00D27E86" w14:paraId="62F92F03" w14:textId="77777777" w:rsidTr="00D40634">
                        <w:trPr>
                          <w:gridAfter w:val="1"/>
                          <w:wAfter w:w="63" w:type="dxa"/>
                          <w:cantSplit/>
                          <w:trHeight w:val="556"/>
                          <w:jc w:val="center"/>
                        </w:trPr>
                        <w:tc>
                          <w:tcPr>
                            <w:tcW w:w="7838" w:type="dxa"/>
                            <w:gridSpan w:val="5"/>
                          </w:tcPr>
                          <w:p w14:paraId="2C736BBE" w14:textId="0D243F1F" w:rsidR="00597392" w:rsidRPr="006A1DCE" w:rsidRDefault="00597392" w:rsidP="000868F9">
                            <w:pPr>
                              <w:pStyle w:val="Deckblatt-Untertitel2"/>
                            </w:pPr>
                          </w:p>
                        </w:tc>
                      </w:tr>
                      <w:tr w:rsidR="00597392" w:rsidRPr="00D27E86" w14:paraId="2BBC248D" w14:textId="77777777" w:rsidTr="00D40634">
                        <w:trPr>
                          <w:gridAfter w:val="1"/>
                          <w:wAfter w:w="63" w:type="dxa"/>
                          <w:cantSplit/>
                          <w:trHeight w:val="556"/>
                          <w:jc w:val="center"/>
                        </w:trPr>
                        <w:tc>
                          <w:tcPr>
                            <w:tcW w:w="7838" w:type="dxa"/>
                            <w:gridSpan w:val="5"/>
                          </w:tcPr>
                          <w:p w14:paraId="0C8D81E0" w14:textId="42963D9C" w:rsidR="00597392" w:rsidRPr="006A1DCE" w:rsidRDefault="00597392" w:rsidP="000868F9">
                            <w:pPr>
                              <w:pStyle w:val="Deckblatt-Untertitel2"/>
                            </w:pPr>
                          </w:p>
                        </w:tc>
                      </w:tr>
                      <w:tr w:rsidR="00597392" w14:paraId="6D2CCC4C" w14:textId="77777777" w:rsidTr="006435AC">
                        <w:trPr>
                          <w:cantSplit/>
                          <w:trHeight w:hRule="exact" w:val="1230"/>
                          <w:jc w:val="center"/>
                        </w:trPr>
                        <w:tc>
                          <w:tcPr>
                            <w:tcW w:w="1580" w:type="dxa"/>
                            <w:vAlign w:val="bottom"/>
                          </w:tcPr>
                          <w:p w14:paraId="6BD2F536" w14:textId="77777777" w:rsidR="00597392" w:rsidRDefault="00597392" w:rsidP="000868F9">
                            <w:pPr>
                              <w:pStyle w:val="Deckblatt-Untertitel2"/>
                            </w:pPr>
                            <w:r w:rsidRPr="00B5113A">
                              <w:rPr>
                                <w:noProof/>
                                <w:lang w:val="de-DE" w:eastAsia="de-DE"/>
                              </w:rPr>
                              <w:drawing>
                                <wp:inline distT="0" distB="0" distL="0" distR="0" wp14:anchorId="0C3251F9" wp14:editId="017F810C">
                                  <wp:extent cx="720001" cy="144000"/>
                                  <wp:effectExtent l="0" t="0" r="4445" b="8890"/>
                                  <wp:docPr id="5" name="Picture 7" descr="http://www.fingrid.fi/_layouts/Fingrid.Internet/images/logo.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 name="Picture 7" descr="http://www.fingrid.fi/_layouts/Fingrid.Internet/images/logo.pn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0001" cy="144000"/>
                                          </a:xfrm>
                                          <a:prstGeom prst="rect">
                                            <a:avLst/>
                                          </a:prstGeom>
                                          <a:noFill/>
                                        </pic:spPr>
                                      </pic:pic>
                                    </a:graphicData>
                                  </a:graphic>
                                </wp:inline>
                              </w:drawing>
                            </w:r>
                          </w:p>
                        </w:tc>
                        <w:tc>
                          <w:tcPr>
                            <w:tcW w:w="1580" w:type="dxa"/>
                            <w:vAlign w:val="bottom"/>
                          </w:tcPr>
                          <w:p w14:paraId="1715F71B" w14:textId="77777777" w:rsidR="00597392" w:rsidRDefault="00597392" w:rsidP="000868F9">
                            <w:pPr>
                              <w:pStyle w:val="Deckblatt-Untertitel2"/>
                            </w:pPr>
                            <w:r>
                              <w:rPr>
                                <w:noProof/>
                                <w:lang w:val="de-DE" w:eastAsia="de-DE"/>
                              </w:rPr>
                              <w:drawing>
                                <wp:inline distT="0" distB="0" distL="0" distR="0" wp14:anchorId="138656B2" wp14:editId="23B89A06">
                                  <wp:extent cx="839337" cy="141867"/>
                                  <wp:effectExtent l="0" t="0" r="0" b="0"/>
                                  <wp:docPr id="3" name="Billede 1" descr="C:\Users\tsk\AppData\Local\Microsoft\Windows\INetCache\Content.Word\Energinet_primaer_RGB.JPG"/>
                                  <wp:cNvGraphicFramePr/>
                                  <a:graphic xmlns:a="http://schemas.openxmlformats.org/drawingml/2006/main">
                                    <a:graphicData uri="http://schemas.openxmlformats.org/drawingml/2006/picture">
                                      <pic:pic xmlns:pic="http://schemas.openxmlformats.org/drawingml/2006/picture">
                                        <pic:nvPicPr>
                                          <pic:cNvPr id="1" name="Billede 1" descr="C:\Users\tsk\AppData\Local\Microsoft\Windows\INetCache\Content.Word\Energinet_primaer_RGB.JPG"/>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0148" cy="145384"/>
                                          </a:xfrm>
                                          <a:prstGeom prst="rect">
                                            <a:avLst/>
                                          </a:prstGeom>
                                          <a:noFill/>
                                          <a:ln>
                                            <a:noFill/>
                                          </a:ln>
                                        </pic:spPr>
                                      </pic:pic>
                                    </a:graphicData>
                                  </a:graphic>
                                </wp:inline>
                              </w:drawing>
                            </w:r>
                          </w:p>
                        </w:tc>
                        <w:tc>
                          <w:tcPr>
                            <w:tcW w:w="1580" w:type="dxa"/>
                            <w:vAlign w:val="bottom"/>
                          </w:tcPr>
                          <w:p w14:paraId="40B57C3C" w14:textId="77777777" w:rsidR="00597392" w:rsidRPr="006A1DCE" w:rsidRDefault="00597392" w:rsidP="000868F9">
                            <w:pPr>
                              <w:pStyle w:val="Deckblatt-Untertitel2"/>
                            </w:pPr>
                            <w:r w:rsidRPr="00B5113A">
                              <w:rPr>
                                <w:noProof/>
                                <w:lang w:val="de-DE" w:eastAsia="de-DE"/>
                              </w:rPr>
                              <w:drawing>
                                <wp:inline distT="0" distB="0" distL="0" distR="0" wp14:anchorId="7BF98F5C" wp14:editId="2FFDC74E">
                                  <wp:extent cx="710947" cy="212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10947" cy="212400"/>
                                          </a:xfrm>
                                          <a:prstGeom prst="rect">
                                            <a:avLst/>
                                          </a:prstGeom>
                                          <a:noFill/>
                                          <a:ln>
                                            <a:noFill/>
                                          </a:ln>
                                        </pic:spPr>
                                      </pic:pic>
                                    </a:graphicData>
                                  </a:graphic>
                                </wp:inline>
                              </w:drawing>
                            </w:r>
                          </w:p>
                        </w:tc>
                        <w:tc>
                          <w:tcPr>
                            <w:tcW w:w="1580" w:type="dxa"/>
                            <w:vAlign w:val="bottom"/>
                          </w:tcPr>
                          <w:p w14:paraId="0D6BD0D5" w14:textId="77777777" w:rsidR="00597392" w:rsidRDefault="00597392" w:rsidP="000868F9">
                            <w:pPr>
                              <w:pStyle w:val="Deckblatt-Untertitel2"/>
                            </w:pPr>
                            <w:r w:rsidRPr="00B5113A">
                              <w:rPr>
                                <w:noProof/>
                                <w:lang w:val="de-DE" w:eastAsia="de-DE"/>
                              </w:rPr>
                              <w:drawing>
                                <wp:inline distT="0" distB="0" distL="0" distR="0" wp14:anchorId="35D3B568" wp14:editId="15E327DB">
                                  <wp:extent cx="774094" cy="198782"/>
                                  <wp:effectExtent l="0" t="0" r="6985" b="0"/>
                                  <wp:docPr id="1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74094" cy="198782"/>
                                          </a:xfrm>
                                          <a:prstGeom prst="rect">
                                            <a:avLst/>
                                          </a:prstGeom>
                                          <a:noFill/>
                                          <a:ln>
                                            <a:noFill/>
                                          </a:ln>
                                        </pic:spPr>
                                      </pic:pic>
                                    </a:graphicData>
                                  </a:graphic>
                                </wp:inline>
                              </w:drawing>
                            </w:r>
                          </w:p>
                        </w:tc>
                        <w:tc>
                          <w:tcPr>
                            <w:tcW w:w="1581" w:type="dxa"/>
                            <w:gridSpan w:val="2"/>
                            <w:vAlign w:val="bottom"/>
                          </w:tcPr>
                          <w:p w14:paraId="7C373658" w14:textId="77777777" w:rsidR="00597392" w:rsidRDefault="00597392" w:rsidP="000868F9">
                            <w:pPr>
                              <w:pStyle w:val="Deckblatt-Untertitel2"/>
                            </w:pPr>
                            <w:r>
                              <w:rPr>
                                <w:noProof/>
                              </w:rPr>
                              <w:drawing>
                                <wp:inline distT="0" distB="0" distL="0" distR="0" wp14:anchorId="467CC491" wp14:editId="3B8DB782">
                                  <wp:extent cx="643255" cy="318770"/>
                                  <wp:effectExtent l="0" t="0" r="4445" b="5080"/>
                                  <wp:docPr id="2" name="Grafik 2" descr="Ein Bild, das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aftnät Äland.jpg"/>
                                          <pic:cNvPicPr/>
                                        </pic:nvPicPr>
                                        <pic:blipFill>
                                          <a:blip r:embed="rId18">
                                            <a:extLst>
                                              <a:ext uri="{28A0092B-C50C-407E-A947-70E740481C1C}">
                                                <a14:useLocalDpi xmlns:a14="http://schemas.microsoft.com/office/drawing/2010/main" val="0"/>
                                              </a:ext>
                                            </a:extLst>
                                          </a:blip>
                                          <a:stretch>
                                            <a:fillRect/>
                                          </a:stretch>
                                        </pic:blipFill>
                                        <pic:spPr>
                                          <a:xfrm>
                                            <a:off x="0" y="0"/>
                                            <a:ext cx="643255" cy="318770"/>
                                          </a:xfrm>
                                          <a:prstGeom prst="rect">
                                            <a:avLst/>
                                          </a:prstGeom>
                                        </pic:spPr>
                                      </pic:pic>
                                    </a:graphicData>
                                  </a:graphic>
                                </wp:inline>
                              </w:drawing>
                            </w:r>
                          </w:p>
                        </w:tc>
                      </w:tr>
                    </w:tbl>
                    <w:p w14:paraId="6AA66309" w14:textId="77777777" w:rsidR="00597392" w:rsidRPr="00FF77EE" w:rsidRDefault="00597392" w:rsidP="000868F9">
                      <w:pPr>
                        <w:pStyle w:val="Deckblatt-Untertitel2"/>
                      </w:pPr>
                    </w:p>
                  </w:txbxContent>
                </v:textbox>
                <w10:wrap anchorx="margin" anchory="margin"/>
              </v:shape>
            </w:pict>
          </mc:Fallback>
        </mc:AlternateContent>
      </w:r>
    </w:p>
    <w:p w14:paraId="33CD5B73" w14:textId="0648A217" w:rsidR="000868F9" w:rsidRPr="000868F9" w:rsidRDefault="000868F9" w:rsidP="000868F9">
      <w:pPr>
        <w:rPr>
          <w:lang w:eastAsia="de-DE"/>
        </w:rPr>
      </w:pPr>
    </w:p>
    <w:p w14:paraId="16AA74F5" w14:textId="77777777" w:rsidR="000868F9" w:rsidRPr="000868F9" w:rsidRDefault="000868F9" w:rsidP="000868F9">
      <w:pPr>
        <w:rPr>
          <w:lang w:eastAsia="de-DE"/>
        </w:rPr>
      </w:pPr>
    </w:p>
    <w:p w14:paraId="020B4D91" w14:textId="77777777" w:rsidR="000868F9" w:rsidRPr="000868F9" w:rsidRDefault="000868F9" w:rsidP="000868F9">
      <w:pPr>
        <w:rPr>
          <w:lang w:eastAsia="de-DE"/>
        </w:rPr>
      </w:pPr>
    </w:p>
    <w:p w14:paraId="76CF69CA" w14:textId="77777777" w:rsidR="000868F9" w:rsidRPr="000868F9" w:rsidRDefault="000868F9" w:rsidP="000868F9">
      <w:pPr>
        <w:rPr>
          <w:lang w:eastAsia="de-DE"/>
        </w:rPr>
      </w:pPr>
    </w:p>
    <w:p w14:paraId="266912F3" w14:textId="77777777" w:rsidR="000868F9" w:rsidRPr="000868F9" w:rsidRDefault="000868F9" w:rsidP="000868F9">
      <w:pPr>
        <w:rPr>
          <w:lang w:eastAsia="de-DE"/>
        </w:rPr>
      </w:pPr>
    </w:p>
    <w:p w14:paraId="73E3D18F" w14:textId="77777777" w:rsidR="000868F9" w:rsidRPr="000868F9" w:rsidRDefault="000868F9" w:rsidP="000868F9">
      <w:pPr>
        <w:rPr>
          <w:lang w:eastAsia="de-DE"/>
        </w:rPr>
      </w:pPr>
    </w:p>
    <w:p w14:paraId="31C410F4" w14:textId="77777777" w:rsidR="000868F9" w:rsidRPr="000868F9" w:rsidRDefault="000868F9" w:rsidP="000868F9">
      <w:pPr>
        <w:rPr>
          <w:lang w:eastAsia="de-DE"/>
        </w:rPr>
      </w:pPr>
    </w:p>
    <w:p w14:paraId="115097BC" w14:textId="77777777" w:rsidR="000868F9" w:rsidRPr="000868F9" w:rsidRDefault="000868F9" w:rsidP="000868F9">
      <w:pPr>
        <w:rPr>
          <w:lang w:eastAsia="de-DE"/>
        </w:rPr>
      </w:pPr>
    </w:p>
    <w:p w14:paraId="4B0FED67" w14:textId="77777777" w:rsidR="000868F9" w:rsidRPr="000868F9" w:rsidRDefault="000868F9" w:rsidP="000868F9">
      <w:pPr>
        <w:rPr>
          <w:lang w:eastAsia="de-DE"/>
        </w:rPr>
      </w:pPr>
    </w:p>
    <w:p w14:paraId="2C9BE4EA" w14:textId="77777777" w:rsidR="000868F9" w:rsidRDefault="000868F9" w:rsidP="000868F9">
      <w:pPr>
        <w:rPr>
          <w:noProof/>
          <w:lang w:eastAsia="de-DE"/>
        </w:rPr>
      </w:pPr>
    </w:p>
    <w:p w14:paraId="5275B7B8" w14:textId="3F5AB240" w:rsidR="000868F9" w:rsidRDefault="000868F9" w:rsidP="000868F9">
      <w:pPr>
        <w:tabs>
          <w:tab w:val="left" w:pos="9660"/>
        </w:tabs>
        <w:rPr>
          <w:noProof/>
          <w:lang w:eastAsia="de-DE"/>
        </w:rPr>
      </w:pPr>
      <w:r>
        <w:rPr>
          <w:noProof/>
          <w:lang w:eastAsia="de-DE"/>
        </w:rPr>
        <w:tab/>
      </w:r>
    </w:p>
    <w:p w14:paraId="15752342" w14:textId="49D664EE" w:rsidR="000868F9" w:rsidRDefault="000868F9" w:rsidP="000868F9">
      <w:pPr>
        <w:tabs>
          <w:tab w:val="left" w:pos="9660"/>
        </w:tabs>
        <w:rPr>
          <w:noProof/>
          <w:lang w:eastAsia="de-DE"/>
        </w:rPr>
      </w:pPr>
    </w:p>
    <w:p w14:paraId="40EAE304" w14:textId="0E13E127" w:rsidR="000868F9" w:rsidRDefault="000868F9" w:rsidP="000868F9">
      <w:pPr>
        <w:tabs>
          <w:tab w:val="left" w:pos="9660"/>
        </w:tabs>
        <w:rPr>
          <w:noProof/>
          <w:lang w:eastAsia="de-DE"/>
        </w:rPr>
      </w:pPr>
    </w:p>
    <w:p w14:paraId="2BB160B2" w14:textId="4ED76A19" w:rsidR="000868F9" w:rsidRDefault="000868F9" w:rsidP="000868F9">
      <w:pPr>
        <w:tabs>
          <w:tab w:val="left" w:pos="9660"/>
        </w:tabs>
        <w:rPr>
          <w:noProof/>
          <w:lang w:eastAsia="de-DE"/>
        </w:rPr>
      </w:pPr>
    </w:p>
    <w:p w14:paraId="390E2E54" w14:textId="13A855C1" w:rsidR="000868F9" w:rsidRDefault="000868F9" w:rsidP="000868F9">
      <w:pPr>
        <w:tabs>
          <w:tab w:val="left" w:pos="9660"/>
        </w:tabs>
        <w:rPr>
          <w:noProof/>
          <w:lang w:eastAsia="de-DE"/>
        </w:rPr>
      </w:pPr>
    </w:p>
    <w:p w14:paraId="3BEE77D3" w14:textId="4677B007" w:rsidR="00CF003F" w:rsidRDefault="00CF003F" w:rsidP="000868F9">
      <w:pPr>
        <w:tabs>
          <w:tab w:val="left" w:pos="9660"/>
        </w:tabs>
        <w:rPr>
          <w:noProof/>
          <w:lang w:eastAsia="de-DE"/>
        </w:rPr>
      </w:pPr>
    </w:p>
    <w:p w14:paraId="78A8C871" w14:textId="7E1E9753" w:rsidR="00CF003F" w:rsidRDefault="00CF003F" w:rsidP="000868F9">
      <w:pPr>
        <w:tabs>
          <w:tab w:val="left" w:pos="9660"/>
        </w:tabs>
        <w:rPr>
          <w:noProof/>
          <w:lang w:eastAsia="de-DE"/>
        </w:rPr>
      </w:pPr>
    </w:p>
    <w:p w14:paraId="76A04A27" w14:textId="77777777" w:rsidR="00CF003F" w:rsidRDefault="00CF003F" w:rsidP="000868F9">
      <w:pPr>
        <w:tabs>
          <w:tab w:val="left" w:pos="9660"/>
        </w:tabs>
        <w:rPr>
          <w:noProof/>
          <w:lang w:eastAsia="de-DE"/>
        </w:rPr>
      </w:pPr>
    </w:p>
    <w:tbl>
      <w:tblPr>
        <w:tblStyle w:val="Lyslisteuthevingsfarge2"/>
        <w:tblW w:w="7938" w:type="dxa"/>
        <w:tblInd w:w="1384" w:type="dxa"/>
        <w:tblLook w:val="00A0" w:firstRow="1" w:lastRow="0" w:firstColumn="1" w:lastColumn="0" w:noHBand="0" w:noVBand="0"/>
      </w:tblPr>
      <w:tblGrid>
        <w:gridCol w:w="1985"/>
        <w:gridCol w:w="2126"/>
        <w:gridCol w:w="3827"/>
      </w:tblGrid>
      <w:tr w:rsidR="000868F9" w:rsidRPr="00BD7950" w14:paraId="12389726" w14:textId="77777777" w:rsidTr="006435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single" w:sz="8" w:space="0" w:color="002F56" w:themeColor="accent2"/>
              <w:left w:val="single" w:sz="8" w:space="0" w:color="002F56" w:themeColor="accent2"/>
              <w:bottom w:val="nil"/>
              <w:right w:val="nil"/>
            </w:tcBorders>
            <w:hideMark/>
          </w:tcPr>
          <w:p w14:paraId="45D49885" w14:textId="77777777" w:rsidR="000868F9" w:rsidRPr="003275F1" w:rsidRDefault="000868F9" w:rsidP="006435AC">
            <w:pPr>
              <w:rPr>
                <w:rStyle w:val="Sterk"/>
                <w:b/>
                <w:bCs/>
                <w:color w:val="FFFFFF"/>
                <w:szCs w:val="20"/>
              </w:rPr>
            </w:pPr>
            <w:r w:rsidRPr="003275F1">
              <w:rPr>
                <w:rStyle w:val="Sterk"/>
                <w:b/>
                <w:color w:val="FFFFFF"/>
                <w:szCs w:val="20"/>
              </w:rPr>
              <w:t>Approval date</w:t>
            </w:r>
          </w:p>
        </w:tc>
        <w:tc>
          <w:tcPr>
            <w:cnfStyle w:val="000010000000" w:firstRow="0" w:lastRow="0" w:firstColumn="0" w:lastColumn="0" w:oddVBand="1" w:evenVBand="0" w:oddHBand="0" w:evenHBand="0" w:firstRowFirstColumn="0" w:firstRowLastColumn="0" w:lastRowFirstColumn="0" w:lastRowLastColumn="0"/>
            <w:tcW w:w="2126" w:type="dxa"/>
            <w:tcBorders>
              <w:bottom w:val="nil"/>
            </w:tcBorders>
            <w:hideMark/>
          </w:tcPr>
          <w:p w14:paraId="07EC0D46" w14:textId="77777777" w:rsidR="000868F9" w:rsidRPr="003275F1" w:rsidRDefault="000868F9" w:rsidP="006435AC">
            <w:pPr>
              <w:rPr>
                <w:rStyle w:val="Sterk"/>
                <w:b/>
                <w:bCs/>
                <w:color w:val="FFFFFF"/>
                <w:szCs w:val="20"/>
              </w:rPr>
            </w:pPr>
            <w:r w:rsidRPr="003275F1">
              <w:rPr>
                <w:rStyle w:val="Sterk"/>
                <w:b/>
                <w:color w:val="FFFFFF"/>
                <w:szCs w:val="20"/>
              </w:rPr>
              <w:t>Entry into force</w:t>
            </w:r>
          </w:p>
        </w:tc>
        <w:tc>
          <w:tcPr>
            <w:tcW w:w="3827" w:type="dxa"/>
            <w:tcBorders>
              <w:top w:val="single" w:sz="8" w:space="0" w:color="002F56" w:themeColor="accent2"/>
              <w:left w:val="nil"/>
              <w:bottom w:val="nil"/>
              <w:right w:val="single" w:sz="8" w:space="0" w:color="002F56" w:themeColor="accent2"/>
            </w:tcBorders>
            <w:hideMark/>
          </w:tcPr>
          <w:p w14:paraId="05C5D993" w14:textId="77777777" w:rsidR="000868F9" w:rsidRPr="003275F1" w:rsidRDefault="000868F9" w:rsidP="006435AC">
            <w:pPr>
              <w:cnfStyle w:val="100000000000" w:firstRow="1" w:lastRow="0" w:firstColumn="0" w:lastColumn="0" w:oddVBand="0" w:evenVBand="0" w:oddHBand="0" w:evenHBand="0" w:firstRowFirstColumn="0" w:firstRowLastColumn="0" w:lastRowFirstColumn="0" w:lastRowLastColumn="0"/>
              <w:rPr>
                <w:rStyle w:val="Sterk"/>
                <w:b/>
                <w:bCs/>
                <w:color w:val="FFFFFF"/>
                <w:szCs w:val="20"/>
              </w:rPr>
            </w:pPr>
            <w:r w:rsidRPr="003275F1">
              <w:rPr>
                <w:rStyle w:val="Sterk"/>
                <w:b/>
                <w:color w:val="FFFFFF"/>
                <w:szCs w:val="20"/>
              </w:rPr>
              <w:t>Revision</w:t>
            </w:r>
          </w:p>
        </w:tc>
      </w:tr>
      <w:tr w:rsidR="000868F9" w:rsidRPr="00BD7950" w14:paraId="49F6E742" w14:textId="77777777" w:rsidTr="00643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right w:val="nil"/>
            </w:tcBorders>
          </w:tcPr>
          <w:p w14:paraId="200B4FDE" w14:textId="6F80D423" w:rsidR="000868F9" w:rsidRPr="0074714F" w:rsidRDefault="00C57222" w:rsidP="006435AC">
            <w:pPr>
              <w:rPr>
                <w:rStyle w:val="Sterk"/>
                <w:szCs w:val="20"/>
              </w:rPr>
            </w:pPr>
            <w:r>
              <w:rPr>
                <w:rStyle w:val="Sterk"/>
                <w:szCs w:val="20"/>
              </w:rPr>
              <w:t>2022-06-22</w:t>
            </w:r>
          </w:p>
        </w:tc>
        <w:tc>
          <w:tcPr>
            <w:cnfStyle w:val="000010000000" w:firstRow="0" w:lastRow="0" w:firstColumn="0" w:lastColumn="0" w:oddVBand="1" w:evenVBand="0" w:oddHBand="0" w:evenHBand="0" w:firstRowFirstColumn="0" w:firstRowLastColumn="0" w:lastRowFirstColumn="0" w:lastRowLastColumn="0"/>
            <w:tcW w:w="2126" w:type="dxa"/>
          </w:tcPr>
          <w:p w14:paraId="6D03C0ED" w14:textId="48DB62FE" w:rsidR="000868F9" w:rsidRPr="0074714F" w:rsidRDefault="00C57222" w:rsidP="006435AC">
            <w:pPr>
              <w:rPr>
                <w:rStyle w:val="Sterk"/>
                <w:b w:val="0"/>
                <w:bCs w:val="0"/>
                <w:szCs w:val="20"/>
              </w:rPr>
            </w:pPr>
            <w:r>
              <w:rPr>
                <w:rStyle w:val="Sterk"/>
                <w:b w:val="0"/>
                <w:bCs w:val="0"/>
                <w:szCs w:val="20"/>
              </w:rPr>
              <w:t>2022-06-22</w:t>
            </w:r>
          </w:p>
        </w:tc>
        <w:tc>
          <w:tcPr>
            <w:tcW w:w="3827" w:type="dxa"/>
            <w:tcBorders>
              <w:left w:val="nil"/>
            </w:tcBorders>
          </w:tcPr>
          <w:p w14:paraId="440D36AA" w14:textId="5E08D304" w:rsidR="000868F9" w:rsidRPr="00BD7950" w:rsidRDefault="00925628" w:rsidP="006435AC">
            <w:pPr>
              <w:cnfStyle w:val="000000100000" w:firstRow="0" w:lastRow="0" w:firstColumn="0" w:lastColumn="0" w:oddVBand="0" w:evenVBand="0" w:oddHBand="1" w:evenHBand="0" w:firstRowFirstColumn="0" w:firstRowLastColumn="0" w:lastRowFirstColumn="0" w:lastRowLastColumn="0"/>
              <w:rPr>
                <w:rStyle w:val="Sterk"/>
                <w:b w:val="0"/>
                <w:szCs w:val="20"/>
              </w:rPr>
            </w:pPr>
            <w:r>
              <w:rPr>
                <w:rStyle w:val="Sterk"/>
                <w:b w:val="0"/>
                <w:szCs w:val="20"/>
              </w:rPr>
              <w:t>Initial version based on old SOA</w:t>
            </w:r>
          </w:p>
        </w:tc>
      </w:tr>
      <w:tr w:rsidR="000868F9" w:rsidRPr="00BD7950" w14:paraId="231002B0" w14:textId="77777777" w:rsidTr="006435AC">
        <w:tc>
          <w:tcPr>
            <w:cnfStyle w:val="001000000000" w:firstRow="0" w:lastRow="0" w:firstColumn="1" w:lastColumn="0" w:oddVBand="0" w:evenVBand="0" w:oddHBand="0" w:evenHBand="0" w:firstRowFirstColumn="0" w:firstRowLastColumn="0" w:lastRowFirstColumn="0" w:lastRowLastColumn="0"/>
            <w:tcW w:w="1985" w:type="dxa"/>
            <w:tcBorders>
              <w:top w:val="nil"/>
              <w:left w:val="single" w:sz="8" w:space="0" w:color="002F56" w:themeColor="accent2"/>
              <w:bottom w:val="nil"/>
              <w:right w:val="nil"/>
            </w:tcBorders>
          </w:tcPr>
          <w:p w14:paraId="20129E1A" w14:textId="77777777" w:rsidR="000868F9" w:rsidRPr="00BD7950" w:rsidRDefault="000868F9" w:rsidP="006435AC">
            <w:pPr>
              <w:rPr>
                <w:rStyle w:val="Sterk"/>
                <w:bCs/>
                <w:szCs w:val="20"/>
              </w:rPr>
            </w:pPr>
          </w:p>
        </w:tc>
        <w:tc>
          <w:tcPr>
            <w:cnfStyle w:val="000010000000" w:firstRow="0" w:lastRow="0" w:firstColumn="0" w:lastColumn="0" w:oddVBand="1" w:evenVBand="0" w:oddHBand="0" w:evenHBand="0" w:firstRowFirstColumn="0" w:firstRowLastColumn="0" w:lastRowFirstColumn="0" w:lastRowLastColumn="0"/>
            <w:tcW w:w="2126" w:type="dxa"/>
            <w:tcBorders>
              <w:top w:val="nil"/>
              <w:bottom w:val="nil"/>
            </w:tcBorders>
          </w:tcPr>
          <w:p w14:paraId="05481E18" w14:textId="77777777" w:rsidR="000868F9" w:rsidRPr="00BD7950" w:rsidRDefault="000868F9" w:rsidP="006435AC">
            <w:pPr>
              <w:rPr>
                <w:rStyle w:val="Sterk"/>
                <w:b w:val="0"/>
                <w:szCs w:val="20"/>
              </w:rPr>
            </w:pPr>
          </w:p>
        </w:tc>
        <w:tc>
          <w:tcPr>
            <w:tcW w:w="3827" w:type="dxa"/>
            <w:tcBorders>
              <w:top w:val="nil"/>
              <w:left w:val="nil"/>
              <w:bottom w:val="nil"/>
              <w:right w:val="single" w:sz="8" w:space="0" w:color="002F56" w:themeColor="accent2"/>
            </w:tcBorders>
          </w:tcPr>
          <w:p w14:paraId="3AB73F9B" w14:textId="77777777" w:rsidR="000868F9" w:rsidRPr="00BD7950" w:rsidRDefault="000868F9" w:rsidP="006435AC">
            <w:pPr>
              <w:cnfStyle w:val="000000000000" w:firstRow="0" w:lastRow="0" w:firstColumn="0" w:lastColumn="0" w:oddVBand="0" w:evenVBand="0" w:oddHBand="0" w:evenHBand="0" w:firstRowFirstColumn="0" w:firstRowLastColumn="0" w:lastRowFirstColumn="0" w:lastRowLastColumn="0"/>
              <w:rPr>
                <w:rStyle w:val="Sterk"/>
                <w:b w:val="0"/>
                <w:szCs w:val="20"/>
              </w:rPr>
            </w:pPr>
          </w:p>
        </w:tc>
      </w:tr>
      <w:tr w:rsidR="000868F9" w:rsidRPr="00BD7950" w14:paraId="314EED8C" w14:textId="77777777" w:rsidTr="00643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right w:val="nil"/>
            </w:tcBorders>
          </w:tcPr>
          <w:p w14:paraId="3843EA90" w14:textId="77777777" w:rsidR="000868F9" w:rsidRPr="00BD7950" w:rsidRDefault="000868F9" w:rsidP="006435AC">
            <w:pPr>
              <w:rPr>
                <w:rStyle w:val="Sterk"/>
                <w:bCs/>
                <w:szCs w:val="20"/>
              </w:rPr>
            </w:pPr>
          </w:p>
        </w:tc>
        <w:tc>
          <w:tcPr>
            <w:cnfStyle w:val="000010000000" w:firstRow="0" w:lastRow="0" w:firstColumn="0" w:lastColumn="0" w:oddVBand="1" w:evenVBand="0" w:oddHBand="0" w:evenHBand="0" w:firstRowFirstColumn="0" w:firstRowLastColumn="0" w:lastRowFirstColumn="0" w:lastRowLastColumn="0"/>
            <w:tcW w:w="2126" w:type="dxa"/>
          </w:tcPr>
          <w:p w14:paraId="208A5AE0" w14:textId="77777777" w:rsidR="000868F9" w:rsidRPr="00BD7950" w:rsidRDefault="000868F9" w:rsidP="006435AC">
            <w:pPr>
              <w:rPr>
                <w:rStyle w:val="Sterk"/>
                <w:b w:val="0"/>
                <w:szCs w:val="20"/>
              </w:rPr>
            </w:pPr>
          </w:p>
        </w:tc>
        <w:tc>
          <w:tcPr>
            <w:tcW w:w="3827" w:type="dxa"/>
            <w:tcBorders>
              <w:left w:val="nil"/>
            </w:tcBorders>
          </w:tcPr>
          <w:p w14:paraId="76CCFE91" w14:textId="77777777" w:rsidR="000868F9" w:rsidRPr="00BD7950" w:rsidRDefault="000868F9" w:rsidP="006435AC">
            <w:pPr>
              <w:cnfStyle w:val="000000100000" w:firstRow="0" w:lastRow="0" w:firstColumn="0" w:lastColumn="0" w:oddVBand="0" w:evenVBand="0" w:oddHBand="1" w:evenHBand="0" w:firstRowFirstColumn="0" w:firstRowLastColumn="0" w:lastRowFirstColumn="0" w:lastRowLastColumn="0"/>
              <w:rPr>
                <w:rStyle w:val="Sterk"/>
                <w:b w:val="0"/>
                <w:szCs w:val="20"/>
              </w:rPr>
            </w:pPr>
          </w:p>
        </w:tc>
      </w:tr>
      <w:tr w:rsidR="000868F9" w:rsidRPr="00BD7950" w14:paraId="2501D065" w14:textId="77777777" w:rsidTr="006435AC">
        <w:tc>
          <w:tcPr>
            <w:cnfStyle w:val="001000000000" w:firstRow="0" w:lastRow="0" w:firstColumn="1" w:lastColumn="0" w:oddVBand="0" w:evenVBand="0" w:oddHBand="0" w:evenHBand="0" w:firstRowFirstColumn="0" w:firstRowLastColumn="0" w:lastRowFirstColumn="0" w:lastRowLastColumn="0"/>
            <w:tcW w:w="1985" w:type="dxa"/>
            <w:tcBorders>
              <w:top w:val="nil"/>
              <w:left w:val="single" w:sz="8" w:space="0" w:color="002F56" w:themeColor="accent2"/>
              <w:bottom w:val="nil"/>
              <w:right w:val="nil"/>
            </w:tcBorders>
          </w:tcPr>
          <w:p w14:paraId="3BFBEADA" w14:textId="77777777" w:rsidR="000868F9" w:rsidRPr="00BD7950" w:rsidRDefault="000868F9" w:rsidP="006435AC">
            <w:pPr>
              <w:rPr>
                <w:rStyle w:val="Sterk"/>
                <w:bCs/>
                <w:szCs w:val="20"/>
              </w:rPr>
            </w:pPr>
          </w:p>
        </w:tc>
        <w:tc>
          <w:tcPr>
            <w:cnfStyle w:val="000010000000" w:firstRow="0" w:lastRow="0" w:firstColumn="0" w:lastColumn="0" w:oddVBand="1" w:evenVBand="0" w:oddHBand="0" w:evenHBand="0" w:firstRowFirstColumn="0" w:firstRowLastColumn="0" w:lastRowFirstColumn="0" w:lastRowLastColumn="0"/>
            <w:tcW w:w="2126" w:type="dxa"/>
            <w:tcBorders>
              <w:top w:val="nil"/>
              <w:bottom w:val="nil"/>
            </w:tcBorders>
          </w:tcPr>
          <w:p w14:paraId="4A6D829D" w14:textId="77777777" w:rsidR="000868F9" w:rsidRPr="00BD7950" w:rsidRDefault="000868F9" w:rsidP="006435AC">
            <w:pPr>
              <w:rPr>
                <w:rStyle w:val="Sterk"/>
                <w:b w:val="0"/>
                <w:szCs w:val="20"/>
              </w:rPr>
            </w:pPr>
          </w:p>
        </w:tc>
        <w:tc>
          <w:tcPr>
            <w:tcW w:w="3827" w:type="dxa"/>
            <w:tcBorders>
              <w:top w:val="nil"/>
              <w:left w:val="nil"/>
              <w:bottom w:val="nil"/>
              <w:right w:val="single" w:sz="8" w:space="0" w:color="002F56" w:themeColor="accent2"/>
            </w:tcBorders>
          </w:tcPr>
          <w:p w14:paraId="66389D92" w14:textId="77777777" w:rsidR="000868F9" w:rsidRPr="00BD7950" w:rsidRDefault="000868F9" w:rsidP="006435AC">
            <w:pPr>
              <w:cnfStyle w:val="000000000000" w:firstRow="0" w:lastRow="0" w:firstColumn="0" w:lastColumn="0" w:oddVBand="0" w:evenVBand="0" w:oddHBand="0" w:evenHBand="0" w:firstRowFirstColumn="0" w:firstRowLastColumn="0" w:lastRowFirstColumn="0" w:lastRowLastColumn="0"/>
              <w:rPr>
                <w:rStyle w:val="Sterk"/>
                <w:b w:val="0"/>
                <w:szCs w:val="20"/>
              </w:rPr>
            </w:pPr>
          </w:p>
        </w:tc>
      </w:tr>
      <w:tr w:rsidR="000868F9" w:rsidRPr="00BD7950" w14:paraId="64213F02" w14:textId="77777777" w:rsidTr="00643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right w:val="nil"/>
            </w:tcBorders>
          </w:tcPr>
          <w:p w14:paraId="51A46AD0" w14:textId="77777777" w:rsidR="000868F9" w:rsidRPr="00BD7950" w:rsidRDefault="000868F9" w:rsidP="006435AC">
            <w:pPr>
              <w:rPr>
                <w:rStyle w:val="Sterk"/>
                <w:bCs/>
                <w:szCs w:val="20"/>
              </w:rPr>
            </w:pPr>
          </w:p>
        </w:tc>
        <w:tc>
          <w:tcPr>
            <w:cnfStyle w:val="000010000000" w:firstRow="0" w:lastRow="0" w:firstColumn="0" w:lastColumn="0" w:oddVBand="1" w:evenVBand="0" w:oddHBand="0" w:evenHBand="0" w:firstRowFirstColumn="0" w:firstRowLastColumn="0" w:lastRowFirstColumn="0" w:lastRowLastColumn="0"/>
            <w:tcW w:w="2126" w:type="dxa"/>
          </w:tcPr>
          <w:p w14:paraId="2BA28947" w14:textId="77777777" w:rsidR="000868F9" w:rsidRPr="00BD7950" w:rsidRDefault="000868F9" w:rsidP="006435AC">
            <w:pPr>
              <w:rPr>
                <w:rStyle w:val="Sterk"/>
                <w:b w:val="0"/>
                <w:szCs w:val="20"/>
              </w:rPr>
            </w:pPr>
          </w:p>
        </w:tc>
        <w:tc>
          <w:tcPr>
            <w:tcW w:w="3827" w:type="dxa"/>
            <w:tcBorders>
              <w:left w:val="nil"/>
            </w:tcBorders>
          </w:tcPr>
          <w:p w14:paraId="157928DC" w14:textId="77777777" w:rsidR="000868F9" w:rsidRPr="00BD7950" w:rsidRDefault="000868F9" w:rsidP="006435AC">
            <w:pPr>
              <w:cnfStyle w:val="000000100000" w:firstRow="0" w:lastRow="0" w:firstColumn="0" w:lastColumn="0" w:oddVBand="0" w:evenVBand="0" w:oddHBand="1" w:evenHBand="0" w:firstRowFirstColumn="0" w:firstRowLastColumn="0" w:lastRowFirstColumn="0" w:lastRowLastColumn="0"/>
              <w:rPr>
                <w:rStyle w:val="Sterk"/>
                <w:b w:val="0"/>
                <w:szCs w:val="20"/>
              </w:rPr>
            </w:pPr>
          </w:p>
        </w:tc>
      </w:tr>
      <w:tr w:rsidR="000868F9" w:rsidRPr="00BD7950" w14:paraId="6E3FB52A" w14:textId="77777777" w:rsidTr="006435AC">
        <w:tc>
          <w:tcPr>
            <w:cnfStyle w:val="001000000000" w:firstRow="0" w:lastRow="0" w:firstColumn="1" w:lastColumn="0" w:oddVBand="0" w:evenVBand="0" w:oddHBand="0" w:evenHBand="0" w:firstRowFirstColumn="0" w:firstRowLastColumn="0" w:lastRowFirstColumn="0" w:lastRowLastColumn="0"/>
            <w:tcW w:w="1985" w:type="dxa"/>
            <w:tcBorders>
              <w:top w:val="nil"/>
              <w:left w:val="single" w:sz="8" w:space="0" w:color="002F56" w:themeColor="accent2"/>
              <w:bottom w:val="nil"/>
              <w:right w:val="nil"/>
            </w:tcBorders>
          </w:tcPr>
          <w:p w14:paraId="6A7B2DAE" w14:textId="77777777" w:rsidR="000868F9" w:rsidRPr="00BD7950" w:rsidRDefault="000868F9" w:rsidP="006435AC">
            <w:pPr>
              <w:rPr>
                <w:rStyle w:val="Sterk"/>
                <w:bCs/>
                <w:szCs w:val="20"/>
              </w:rPr>
            </w:pPr>
          </w:p>
        </w:tc>
        <w:tc>
          <w:tcPr>
            <w:cnfStyle w:val="000010000000" w:firstRow="0" w:lastRow="0" w:firstColumn="0" w:lastColumn="0" w:oddVBand="1" w:evenVBand="0" w:oddHBand="0" w:evenHBand="0" w:firstRowFirstColumn="0" w:firstRowLastColumn="0" w:lastRowFirstColumn="0" w:lastRowLastColumn="0"/>
            <w:tcW w:w="2126" w:type="dxa"/>
            <w:tcBorders>
              <w:top w:val="nil"/>
              <w:bottom w:val="nil"/>
            </w:tcBorders>
          </w:tcPr>
          <w:p w14:paraId="12945304" w14:textId="77777777" w:rsidR="000868F9" w:rsidRPr="00BD7950" w:rsidRDefault="000868F9" w:rsidP="006435AC">
            <w:pPr>
              <w:rPr>
                <w:rStyle w:val="Sterk"/>
                <w:b w:val="0"/>
                <w:szCs w:val="20"/>
              </w:rPr>
            </w:pPr>
          </w:p>
        </w:tc>
        <w:tc>
          <w:tcPr>
            <w:tcW w:w="3827" w:type="dxa"/>
            <w:tcBorders>
              <w:top w:val="nil"/>
              <w:left w:val="nil"/>
              <w:bottom w:val="nil"/>
              <w:right w:val="single" w:sz="8" w:space="0" w:color="002F56" w:themeColor="accent2"/>
            </w:tcBorders>
          </w:tcPr>
          <w:p w14:paraId="5F417C05" w14:textId="77777777" w:rsidR="000868F9" w:rsidRPr="00BD7950" w:rsidRDefault="000868F9" w:rsidP="006435AC">
            <w:pPr>
              <w:cnfStyle w:val="000000000000" w:firstRow="0" w:lastRow="0" w:firstColumn="0" w:lastColumn="0" w:oddVBand="0" w:evenVBand="0" w:oddHBand="0" w:evenHBand="0" w:firstRowFirstColumn="0" w:firstRowLastColumn="0" w:lastRowFirstColumn="0" w:lastRowLastColumn="0"/>
              <w:rPr>
                <w:rStyle w:val="Sterk"/>
                <w:b w:val="0"/>
                <w:szCs w:val="20"/>
              </w:rPr>
            </w:pPr>
          </w:p>
        </w:tc>
      </w:tr>
      <w:tr w:rsidR="000868F9" w:rsidRPr="00BD7950" w14:paraId="5145B420" w14:textId="77777777" w:rsidTr="00643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right w:val="nil"/>
            </w:tcBorders>
          </w:tcPr>
          <w:p w14:paraId="1D15F4EF" w14:textId="77777777" w:rsidR="000868F9" w:rsidRPr="00BD7950" w:rsidRDefault="000868F9" w:rsidP="006435AC">
            <w:pPr>
              <w:rPr>
                <w:rStyle w:val="Sterk"/>
                <w:bCs/>
                <w:szCs w:val="20"/>
              </w:rPr>
            </w:pPr>
          </w:p>
        </w:tc>
        <w:tc>
          <w:tcPr>
            <w:cnfStyle w:val="000010000000" w:firstRow="0" w:lastRow="0" w:firstColumn="0" w:lastColumn="0" w:oddVBand="1" w:evenVBand="0" w:oddHBand="0" w:evenHBand="0" w:firstRowFirstColumn="0" w:firstRowLastColumn="0" w:lastRowFirstColumn="0" w:lastRowLastColumn="0"/>
            <w:tcW w:w="2126" w:type="dxa"/>
          </w:tcPr>
          <w:p w14:paraId="6E624538" w14:textId="77777777" w:rsidR="000868F9" w:rsidRPr="00BD7950" w:rsidRDefault="000868F9" w:rsidP="006435AC">
            <w:pPr>
              <w:rPr>
                <w:rStyle w:val="Sterk"/>
                <w:b w:val="0"/>
                <w:szCs w:val="20"/>
              </w:rPr>
            </w:pPr>
          </w:p>
        </w:tc>
        <w:tc>
          <w:tcPr>
            <w:tcW w:w="3827" w:type="dxa"/>
            <w:tcBorders>
              <w:left w:val="nil"/>
            </w:tcBorders>
          </w:tcPr>
          <w:p w14:paraId="4B0671B9" w14:textId="77777777" w:rsidR="000868F9" w:rsidRPr="00BD7950" w:rsidRDefault="000868F9" w:rsidP="006435AC">
            <w:pPr>
              <w:cnfStyle w:val="000000100000" w:firstRow="0" w:lastRow="0" w:firstColumn="0" w:lastColumn="0" w:oddVBand="0" w:evenVBand="0" w:oddHBand="1" w:evenHBand="0" w:firstRowFirstColumn="0" w:firstRowLastColumn="0" w:lastRowFirstColumn="0" w:lastRowLastColumn="0"/>
              <w:rPr>
                <w:rStyle w:val="Sterk"/>
                <w:b w:val="0"/>
                <w:szCs w:val="20"/>
              </w:rPr>
            </w:pPr>
          </w:p>
        </w:tc>
      </w:tr>
    </w:tbl>
    <w:p w14:paraId="643AFBA3" w14:textId="77777777" w:rsidR="000868F9" w:rsidRDefault="000868F9" w:rsidP="000868F9">
      <w:pPr>
        <w:tabs>
          <w:tab w:val="left" w:pos="9660"/>
        </w:tabs>
        <w:rPr>
          <w:noProof/>
          <w:lang w:eastAsia="de-DE"/>
        </w:rPr>
      </w:pPr>
    </w:p>
    <w:p w14:paraId="751CF9D0" w14:textId="0915E849" w:rsidR="000868F9" w:rsidRPr="000868F9" w:rsidRDefault="000868F9" w:rsidP="000868F9">
      <w:pPr>
        <w:tabs>
          <w:tab w:val="left" w:pos="9660"/>
        </w:tabs>
        <w:rPr>
          <w:lang w:eastAsia="de-DE"/>
        </w:rPr>
        <w:sectPr w:rsidR="000868F9" w:rsidRPr="000868F9" w:rsidSect="005E74D0">
          <w:headerReference w:type="even" r:id="rId19"/>
          <w:headerReference w:type="default" r:id="rId20"/>
          <w:footerReference w:type="even" r:id="rId21"/>
          <w:footerReference w:type="default" r:id="rId22"/>
          <w:headerReference w:type="first" r:id="rId23"/>
          <w:footerReference w:type="first" r:id="rId24"/>
          <w:pgSz w:w="11906" w:h="16838"/>
          <w:pgMar w:top="720" w:right="720" w:bottom="1134" w:left="720" w:header="709" w:footer="709" w:gutter="0"/>
          <w:cols w:space="708"/>
          <w:titlePg/>
          <w:docGrid w:linePitch="360"/>
        </w:sectPr>
      </w:pPr>
      <w:r>
        <w:rPr>
          <w:lang w:eastAsia="de-DE"/>
        </w:rPr>
        <w:tab/>
      </w:r>
    </w:p>
    <w:sdt>
      <w:sdtPr>
        <w:rPr>
          <w:rFonts w:ascii="Segoe UI Light" w:eastAsiaTheme="minorHAnsi" w:hAnsi="Segoe UI Light" w:cstheme="minorBidi"/>
          <w:bCs w:val="0"/>
          <w:color w:val="auto"/>
          <w:sz w:val="22"/>
          <w:szCs w:val="22"/>
          <w:lang w:val="da-DK" w:bidi="ar-SA"/>
        </w:rPr>
        <w:id w:val="-1436437844"/>
        <w:docPartObj>
          <w:docPartGallery w:val="Table of Contents"/>
          <w:docPartUnique/>
        </w:docPartObj>
      </w:sdtPr>
      <w:sdtEndPr>
        <w:rPr>
          <w:b/>
          <w:lang w:val="en-GB"/>
        </w:rPr>
      </w:sdtEndPr>
      <w:sdtContent>
        <w:p w14:paraId="3A5AEEF3" w14:textId="21031099" w:rsidR="00341533" w:rsidRDefault="00341533">
          <w:pPr>
            <w:pStyle w:val="Overskriftforinnholdsfortegnelse"/>
          </w:pPr>
          <w:r>
            <w:rPr>
              <w:lang w:val="da-DK"/>
            </w:rPr>
            <w:t>Table of contents</w:t>
          </w:r>
        </w:p>
        <w:p w14:paraId="6872CB35" w14:textId="0867EDA7" w:rsidR="002C7607" w:rsidRDefault="00341533">
          <w:pPr>
            <w:pStyle w:val="INNH1"/>
            <w:rPr>
              <w:rFonts w:asciiTheme="minorHAnsi" w:eastAsiaTheme="minorEastAsia" w:hAnsiTheme="minorHAnsi" w:cstheme="minorBidi"/>
              <w:b w:val="0"/>
              <w:bCs w:val="0"/>
              <w:iCs w:val="0"/>
              <w:color w:val="auto"/>
              <w:sz w:val="22"/>
              <w:szCs w:val="22"/>
              <w:lang w:val="da-DK" w:eastAsia="da-DK"/>
            </w:rPr>
          </w:pPr>
          <w:r>
            <w:fldChar w:fldCharType="begin"/>
          </w:r>
          <w:r>
            <w:instrText xml:space="preserve"> TOC \o "1-3" \h \z \u </w:instrText>
          </w:r>
          <w:r>
            <w:fldChar w:fldCharType="separate"/>
          </w:r>
          <w:hyperlink w:anchor="_Toc105769937" w:history="1">
            <w:r w:rsidR="002C7607" w:rsidRPr="00DF6DB3">
              <w:rPr>
                <w:rStyle w:val="Hyperkobling"/>
                <w:lang w:bidi="ar-QA"/>
              </w:rPr>
              <w:t>1</w:t>
            </w:r>
            <w:r w:rsidR="002C7607">
              <w:rPr>
                <w:rFonts w:asciiTheme="minorHAnsi" w:eastAsiaTheme="minorEastAsia" w:hAnsiTheme="minorHAnsi" w:cstheme="minorBidi"/>
                <w:b w:val="0"/>
                <w:bCs w:val="0"/>
                <w:iCs w:val="0"/>
                <w:color w:val="auto"/>
                <w:sz w:val="22"/>
                <w:szCs w:val="22"/>
                <w:lang w:val="da-DK" w:eastAsia="da-DK"/>
              </w:rPr>
              <w:tab/>
            </w:r>
            <w:r w:rsidR="002C7607" w:rsidRPr="00DF6DB3">
              <w:rPr>
                <w:rStyle w:val="Hyperkobling"/>
                <w:lang w:bidi="ar-QA"/>
              </w:rPr>
              <w:t>Background</w:t>
            </w:r>
            <w:r w:rsidR="002C7607">
              <w:rPr>
                <w:webHidden/>
              </w:rPr>
              <w:tab/>
            </w:r>
            <w:r w:rsidR="002C7607">
              <w:rPr>
                <w:webHidden/>
              </w:rPr>
              <w:fldChar w:fldCharType="begin"/>
            </w:r>
            <w:r w:rsidR="002C7607">
              <w:rPr>
                <w:webHidden/>
              </w:rPr>
              <w:instrText xml:space="preserve"> PAGEREF _Toc105769937 \h </w:instrText>
            </w:r>
            <w:r w:rsidR="002C7607">
              <w:rPr>
                <w:webHidden/>
              </w:rPr>
            </w:r>
            <w:r w:rsidR="002C7607">
              <w:rPr>
                <w:webHidden/>
              </w:rPr>
              <w:fldChar w:fldCharType="separate"/>
            </w:r>
            <w:r w:rsidR="002C7607">
              <w:rPr>
                <w:webHidden/>
              </w:rPr>
              <w:t>3</w:t>
            </w:r>
            <w:r w:rsidR="002C7607">
              <w:rPr>
                <w:webHidden/>
              </w:rPr>
              <w:fldChar w:fldCharType="end"/>
            </w:r>
          </w:hyperlink>
        </w:p>
        <w:p w14:paraId="16EA8C7E" w14:textId="54A52579" w:rsidR="002C7607" w:rsidRDefault="00DB534A">
          <w:pPr>
            <w:pStyle w:val="INNH1"/>
            <w:rPr>
              <w:rFonts w:asciiTheme="minorHAnsi" w:eastAsiaTheme="minorEastAsia" w:hAnsiTheme="minorHAnsi" w:cstheme="minorBidi"/>
              <w:b w:val="0"/>
              <w:bCs w:val="0"/>
              <w:iCs w:val="0"/>
              <w:color w:val="auto"/>
              <w:sz w:val="22"/>
              <w:szCs w:val="22"/>
              <w:lang w:val="da-DK" w:eastAsia="da-DK"/>
            </w:rPr>
          </w:pPr>
          <w:hyperlink w:anchor="_Toc105769938" w:history="1">
            <w:r w:rsidR="002C7607" w:rsidRPr="00DF6DB3">
              <w:rPr>
                <w:rStyle w:val="Hyperkobling"/>
                <w:lang w:bidi="ar-QA"/>
              </w:rPr>
              <w:t>2</w:t>
            </w:r>
            <w:r w:rsidR="002C7607">
              <w:rPr>
                <w:rFonts w:asciiTheme="minorHAnsi" w:eastAsiaTheme="minorEastAsia" w:hAnsiTheme="minorHAnsi" w:cstheme="minorBidi"/>
                <w:b w:val="0"/>
                <w:bCs w:val="0"/>
                <w:iCs w:val="0"/>
                <w:color w:val="auto"/>
                <w:sz w:val="22"/>
                <w:szCs w:val="22"/>
                <w:lang w:val="da-DK" w:eastAsia="da-DK"/>
              </w:rPr>
              <w:tab/>
            </w:r>
            <w:r w:rsidR="002C7607" w:rsidRPr="00DF6DB3">
              <w:rPr>
                <w:rStyle w:val="Hyperkobling"/>
                <w:lang w:bidi="ar-QA"/>
              </w:rPr>
              <w:t>Transmission facilities linking the subsystems of Eastern Denmark and Western Denmark</w:t>
            </w:r>
            <w:r w:rsidR="002C7607">
              <w:rPr>
                <w:webHidden/>
              </w:rPr>
              <w:tab/>
            </w:r>
            <w:r w:rsidR="002C7607">
              <w:rPr>
                <w:webHidden/>
              </w:rPr>
              <w:fldChar w:fldCharType="begin"/>
            </w:r>
            <w:r w:rsidR="002C7607">
              <w:rPr>
                <w:webHidden/>
              </w:rPr>
              <w:instrText xml:space="preserve"> PAGEREF _Toc105769938 \h </w:instrText>
            </w:r>
            <w:r w:rsidR="002C7607">
              <w:rPr>
                <w:webHidden/>
              </w:rPr>
            </w:r>
            <w:r w:rsidR="002C7607">
              <w:rPr>
                <w:webHidden/>
              </w:rPr>
              <w:fldChar w:fldCharType="separate"/>
            </w:r>
            <w:r w:rsidR="002C7607">
              <w:rPr>
                <w:webHidden/>
              </w:rPr>
              <w:t>3</w:t>
            </w:r>
            <w:r w:rsidR="002C7607">
              <w:rPr>
                <w:webHidden/>
              </w:rPr>
              <w:fldChar w:fldCharType="end"/>
            </w:r>
          </w:hyperlink>
        </w:p>
        <w:p w14:paraId="3F1C8841" w14:textId="14CFE7FA" w:rsidR="002C7607" w:rsidRDefault="00DB534A">
          <w:pPr>
            <w:pStyle w:val="INNH1"/>
            <w:rPr>
              <w:rFonts w:asciiTheme="minorHAnsi" w:eastAsiaTheme="minorEastAsia" w:hAnsiTheme="minorHAnsi" w:cstheme="minorBidi"/>
              <w:b w:val="0"/>
              <w:bCs w:val="0"/>
              <w:iCs w:val="0"/>
              <w:color w:val="auto"/>
              <w:sz w:val="22"/>
              <w:szCs w:val="22"/>
              <w:lang w:val="da-DK" w:eastAsia="da-DK"/>
            </w:rPr>
          </w:pPr>
          <w:hyperlink w:anchor="_Toc105769939" w:history="1">
            <w:r w:rsidR="002C7607" w:rsidRPr="00DF6DB3">
              <w:rPr>
                <w:rStyle w:val="Hyperkobling"/>
                <w:lang w:bidi="ar-QA"/>
              </w:rPr>
              <w:t>3</w:t>
            </w:r>
            <w:r w:rsidR="002C7607">
              <w:rPr>
                <w:rFonts w:asciiTheme="minorHAnsi" w:eastAsiaTheme="minorEastAsia" w:hAnsiTheme="minorHAnsi" w:cstheme="minorBidi"/>
                <w:b w:val="0"/>
                <w:bCs w:val="0"/>
                <w:iCs w:val="0"/>
                <w:color w:val="auto"/>
                <w:sz w:val="22"/>
                <w:szCs w:val="22"/>
                <w:lang w:val="da-DK" w:eastAsia="da-DK"/>
              </w:rPr>
              <w:tab/>
            </w:r>
            <w:r w:rsidR="002C7607" w:rsidRPr="00DF6DB3">
              <w:rPr>
                <w:rStyle w:val="Hyperkobling"/>
                <w:lang w:bidi="ar-QA"/>
              </w:rPr>
              <w:t>Electrical safety for facilities</w:t>
            </w:r>
            <w:r w:rsidR="002C7607">
              <w:rPr>
                <w:webHidden/>
              </w:rPr>
              <w:tab/>
            </w:r>
            <w:r w:rsidR="002C7607">
              <w:rPr>
                <w:webHidden/>
              </w:rPr>
              <w:fldChar w:fldCharType="begin"/>
            </w:r>
            <w:r w:rsidR="002C7607">
              <w:rPr>
                <w:webHidden/>
              </w:rPr>
              <w:instrText xml:space="preserve"> PAGEREF _Toc105769939 \h </w:instrText>
            </w:r>
            <w:r w:rsidR="002C7607">
              <w:rPr>
                <w:webHidden/>
              </w:rPr>
            </w:r>
            <w:r w:rsidR="002C7607">
              <w:rPr>
                <w:webHidden/>
              </w:rPr>
              <w:fldChar w:fldCharType="separate"/>
            </w:r>
            <w:r w:rsidR="002C7607">
              <w:rPr>
                <w:webHidden/>
              </w:rPr>
              <w:t>3</w:t>
            </w:r>
            <w:r w:rsidR="002C7607">
              <w:rPr>
                <w:webHidden/>
              </w:rPr>
              <w:fldChar w:fldCharType="end"/>
            </w:r>
          </w:hyperlink>
        </w:p>
        <w:p w14:paraId="44A3EE38" w14:textId="78C70033" w:rsidR="002C7607" w:rsidRDefault="00DB534A">
          <w:pPr>
            <w:pStyle w:val="INNH2"/>
            <w:rPr>
              <w:rFonts w:asciiTheme="minorHAnsi" w:eastAsiaTheme="minorEastAsia" w:hAnsiTheme="minorHAnsi" w:cstheme="minorBidi"/>
              <w:b w:val="0"/>
              <w:bCs w:val="0"/>
              <w:color w:val="auto"/>
              <w:sz w:val="22"/>
              <w:szCs w:val="22"/>
              <w:lang w:val="da-DK" w:eastAsia="da-DK"/>
            </w:rPr>
          </w:pPr>
          <w:hyperlink w:anchor="_Toc105769940" w:history="1">
            <w:r w:rsidR="002C7607" w:rsidRPr="00DF6DB3">
              <w:rPr>
                <w:rStyle w:val="Hyperkobling"/>
                <w:lang w:val="sv-SE" w:bidi="ar-QA"/>
              </w:rPr>
              <w:t>3.1</w:t>
            </w:r>
            <w:r w:rsidR="002C7607">
              <w:rPr>
                <w:rFonts w:asciiTheme="minorHAnsi" w:eastAsiaTheme="minorEastAsia" w:hAnsiTheme="minorHAnsi" w:cstheme="minorBidi"/>
                <w:b w:val="0"/>
                <w:bCs w:val="0"/>
                <w:color w:val="auto"/>
                <w:sz w:val="22"/>
                <w:szCs w:val="22"/>
                <w:lang w:val="da-DK" w:eastAsia="da-DK"/>
              </w:rPr>
              <w:tab/>
            </w:r>
            <w:r w:rsidR="002C7607" w:rsidRPr="00DF6DB3">
              <w:rPr>
                <w:rStyle w:val="Hyperkobling"/>
                <w:lang w:bidi="ar-QA"/>
              </w:rPr>
              <w:t>General</w:t>
            </w:r>
            <w:r w:rsidR="002C7607">
              <w:rPr>
                <w:webHidden/>
              </w:rPr>
              <w:tab/>
            </w:r>
            <w:r w:rsidR="002C7607">
              <w:rPr>
                <w:webHidden/>
              </w:rPr>
              <w:fldChar w:fldCharType="begin"/>
            </w:r>
            <w:r w:rsidR="002C7607">
              <w:rPr>
                <w:webHidden/>
              </w:rPr>
              <w:instrText xml:space="preserve"> PAGEREF _Toc105769940 \h </w:instrText>
            </w:r>
            <w:r w:rsidR="002C7607">
              <w:rPr>
                <w:webHidden/>
              </w:rPr>
            </w:r>
            <w:r w:rsidR="002C7607">
              <w:rPr>
                <w:webHidden/>
              </w:rPr>
              <w:fldChar w:fldCharType="separate"/>
            </w:r>
            <w:r w:rsidR="002C7607">
              <w:rPr>
                <w:webHidden/>
              </w:rPr>
              <w:t>3</w:t>
            </w:r>
            <w:r w:rsidR="002C7607">
              <w:rPr>
                <w:webHidden/>
              </w:rPr>
              <w:fldChar w:fldCharType="end"/>
            </w:r>
          </w:hyperlink>
        </w:p>
        <w:p w14:paraId="5FF6B48E" w14:textId="4125C242" w:rsidR="002C7607" w:rsidRDefault="00DB534A">
          <w:pPr>
            <w:pStyle w:val="INNH2"/>
            <w:rPr>
              <w:rFonts w:asciiTheme="minorHAnsi" w:eastAsiaTheme="minorEastAsia" w:hAnsiTheme="minorHAnsi" w:cstheme="minorBidi"/>
              <w:b w:val="0"/>
              <w:bCs w:val="0"/>
              <w:color w:val="auto"/>
              <w:sz w:val="22"/>
              <w:szCs w:val="22"/>
              <w:lang w:val="da-DK" w:eastAsia="da-DK"/>
            </w:rPr>
          </w:pPr>
          <w:hyperlink w:anchor="_Toc105769941" w:history="1">
            <w:r w:rsidR="002C7607" w:rsidRPr="00DF6DB3">
              <w:rPr>
                <w:rStyle w:val="Hyperkobling"/>
                <w:lang w:val="en-US" w:bidi="ar-QA"/>
              </w:rPr>
              <w:t>3.2</w:t>
            </w:r>
            <w:r w:rsidR="002C7607">
              <w:rPr>
                <w:rFonts w:asciiTheme="minorHAnsi" w:eastAsiaTheme="minorEastAsia" w:hAnsiTheme="minorHAnsi" w:cstheme="minorBidi"/>
                <w:b w:val="0"/>
                <w:bCs w:val="0"/>
                <w:color w:val="auto"/>
                <w:sz w:val="22"/>
                <w:szCs w:val="22"/>
                <w:lang w:val="da-DK" w:eastAsia="da-DK"/>
              </w:rPr>
              <w:tab/>
            </w:r>
            <w:r w:rsidR="002C7607" w:rsidRPr="00DF6DB3">
              <w:rPr>
                <w:rStyle w:val="Hyperkobling"/>
                <w:lang w:bidi="ar-QA"/>
              </w:rPr>
              <w:t>Responsibility for electrical operation/Operational management</w:t>
            </w:r>
            <w:r w:rsidR="002C7607">
              <w:rPr>
                <w:webHidden/>
              </w:rPr>
              <w:tab/>
            </w:r>
            <w:r w:rsidR="002C7607">
              <w:rPr>
                <w:webHidden/>
              </w:rPr>
              <w:fldChar w:fldCharType="begin"/>
            </w:r>
            <w:r w:rsidR="002C7607">
              <w:rPr>
                <w:webHidden/>
              </w:rPr>
              <w:instrText xml:space="preserve"> PAGEREF _Toc105769941 \h </w:instrText>
            </w:r>
            <w:r w:rsidR="002C7607">
              <w:rPr>
                <w:webHidden/>
              </w:rPr>
            </w:r>
            <w:r w:rsidR="002C7607">
              <w:rPr>
                <w:webHidden/>
              </w:rPr>
              <w:fldChar w:fldCharType="separate"/>
            </w:r>
            <w:r w:rsidR="002C7607">
              <w:rPr>
                <w:webHidden/>
              </w:rPr>
              <w:t>3</w:t>
            </w:r>
            <w:r w:rsidR="002C7607">
              <w:rPr>
                <w:webHidden/>
              </w:rPr>
              <w:fldChar w:fldCharType="end"/>
            </w:r>
          </w:hyperlink>
        </w:p>
        <w:p w14:paraId="1679A01A" w14:textId="59DCAE89" w:rsidR="002C7607" w:rsidRDefault="00DB534A">
          <w:pPr>
            <w:pStyle w:val="INNH2"/>
            <w:rPr>
              <w:rFonts w:asciiTheme="minorHAnsi" w:eastAsiaTheme="minorEastAsia" w:hAnsiTheme="minorHAnsi" w:cstheme="minorBidi"/>
              <w:b w:val="0"/>
              <w:bCs w:val="0"/>
              <w:color w:val="auto"/>
              <w:sz w:val="22"/>
              <w:szCs w:val="22"/>
              <w:lang w:val="da-DK" w:eastAsia="da-DK"/>
            </w:rPr>
          </w:pPr>
          <w:hyperlink w:anchor="_Toc105769942" w:history="1">
            <w:r w:rsidR="002C7607" w:rsidRPr="00DF6DB3">
              <w:rPr>
                <w:rStyle w:val="Hyperkobling"/>
                <w:lang w:val="sv-SE" w:bidi="ar-QA"/>
              </w:rPr>
              <w:t>3.3</w:t>
            </w:r>
            <w:r w:rsidR="002C7607">
              <w:rPr>
                <w:rFonts w:asciiTheme="minorHAnsi" w:eastAsiaTheme="minorEastAsia" w:hAnsiTheme="minorHAnsi" w:cstheme="minorBidi"/>
                <w:b w:val="0"/>
                <w:bCs w:val="0"/>
                <w:color w:val="auto"/>
                <w:sz w:val="22"/>
                <w:szCs w:val="22"/>
                <w:lang w:val="da-DK" w:eastAsia="da-DK"/>
              </w:rPr>
              <w:tab/>
            </w:r>
            <w:r w:rsidR="002C7607" w:rsidRPr="00DF6DB3">
              <w:rPr>
                <w:rStyle w:val="Hyperkobling"/>
                <w:lang w:bidi="ar-QA"/>
              </w:rPr>
              <w:t>Switching responsible operator</w:t>
            </w:r>
            <w:r w:rsidR="002C7607">
              <w:rPr>
                <w:webHidden/>
              </w:rPr>
              <w:tab/>
            </w:r>
            <w:r w:rsidR="002C7607">
              <w:rPr>
                <w:webHidden/>
              </w:rPr>
              <w:fldChar w:fldCharType="begin"/>
            </w:r>
            <w:r w:rsidR="002C7607">
              <w:rPr>
                <w:webHidden/>
              </w:rPr>
              <w:instrText xml:space="preserve"> PAGEREF _Toc105769942 \h </w:instrText>
            </w:r>
            <w:r w:rsidR="002C7607">
              <w:rPr>
                <w:webHidden/>
              </w:rPr>
            </w:r>
            <w:r w:rsidR="002C7607">
              <w:rPr>
                <w:webHidden/>
              </w:rPr>
              <w:fldChar w:fldCharType="separate"/>
            </w:r>
            <w:r w:rsidR="002C7607">
              <w:rPr>
                <w:webHidden/>
              </w:rPr>
              <w:t>3</w:t>
            </w:r>
            <w:r w:rsidR="002C7607">
              <w:rPr>
                <w:webHidden/>
              </w:rPr>
              <w:fldChar w:fldCharType="end"/>
            </w:r>
          </w:hyperlink>
        </w:p>
        <w:p w14:paraId="52FFCA3B" w14:textId="550308CF" w:rsidR="002C7607" w:rsidRDefault="00DB534A">
          <w:pPr>
            <w:pStyle w:val="INNH2"/>
            <w:rPr>
              <w:rFonts w:asciiTheme="minorHAnsi" w:eastAsiaTheme="minorEastAsia" w:hAnsiTheme="minorHAnsi" w:cstheme="minorBidi"/>
              <w:b w:val="0"/>
              <w:bCs w:val="0"/>
              <w:color w:val="auto"/>
              <w:sz w:val="22"/>
              <w:szCs w:val="22"/>
              <w:lang w:val="da-DK" w:eastAsia="da-DK"/>
            </w:rPr>
          </w:pPr>
          <w:hyperlink w:anchor="_Toc105769943" w:history="1">
            <w:r w:rsidR="002C7607" w:rsidRPr="00DF6DB3">
              <w:rPr>
                <w:rStyle w:val="Hyperkobling"/>
                <w:lang w:val="en-US" w:bidi="ar-QA"/>
              </w:rPr>
              <w:t>3.4</w:t>
            </w:r>
            <w:r w:rsidR="002C7607">
              <w:rPr>
                <w:rFonts w:asciiTheme="minorHAnsi" w:eastAsiaTheme="minorEastAsia" w:hAnsiTheme="minorHAnsi" w:cstheme="minorBidi"/>
                <w:b w:val="0"/>
                <w:bCs w:val="0"/>
                <w:color w:val="auto"/>
                <w:sz w:val="22"/>
                <w:szCs w:val="22"/>
                <w:lang w:val="da-DK" w:eastAsia="da-DK"/>
              </w:rPr>
              <w:tab/>
            </w:r>
            <w:r w:rsidR="002C7607" w:rsidRPr="00DF6DB3">
              <w:rPr>
                <w:rStyle w:val="Hyperkobling"/>
                <w:lang w:bidi="ar-QA"/>
              </w:rPr>
              <w:t>Operational monitoring and control in respect of electrical safety</w:t>
            </w:r>
            <w:r w:rsidR="002C7607">
              <w:rPr>
                <w:webHidden/>
              </w:rPr>
              <w:tab/>
            </w:r>
            <w:r w:rsidR="002C7607">
              <w:rPr>
                <w:webHidden/>
              </w:rPr>
              <w:fldChar w:fldCharType="begin"/>
            </w:r>
            <w:r w:rsidR="002C7607">
              <w:rPr>
                <w:webHidden/>
              </w:rPr>
              <w:instrText xml:space="preserve"> PAGEREF _Toc105769943 \h </w:instrText>
            </w:r>
            <w:r w:rsidR="002C7607">
              <w:rPr>
                <w:webHidden/>
              </w:rPr>
            </w:r>
            <w:r w:rsidR="002C7607">
              <w:rPr>
                <w:webHidden/>
              </w:rPr>
              <w:fldChar w:fldCharType="separate"/>
            </w:r>
            <w:r w:rsidR="002C7607">
              <w:rPr>
                <w:webHidden/>
              </w:rPr>
              <w:t>4</w:t>
            </w:r>
            <w:r w:rsidR="002C7607">
              <w:rPr>
                <w:webHidden/>
              </w:rPr>
              <w:fldChar w:fldCharType="end"/>
            </w:r>
          </w:hyperlink>
        </w:p>
        <w:p w14:paraId="39FE0988" w14:textId="7D49E9C3" w:rsidR="002C7607" w:rsidRDefault="00DB534A">
          <w:pPr>
            <w:pStyle w:val="INNH2"/>
            <w:rPr>
              <w:rFonts w:asciiTheme="minorHAnsi" w:eastAsiaTheme="minorEastAsia" w:hAnsiTheme="minorHAnsi" w:cstheme="minorBidi"/>
              <w:b w:val="0"/>
              <w:bCs w:val="0"/>
              <w:color w:val="auto"/>
              <w:sz w:val="22"/>
              <w:szCs w:val="22"/>
              <w:lang w:val="da-DK" w:eastAsia="da-DK"/>
            </w:rPr>
          </w:pPr>
          <w:hyperlink w:anchor="_Toc105769944" w:history="1">
            <w:r w:rsidR="002C7607" w:rsidRPr="00DF6DB3">
              <w:rPr>
                <w:rStyle w:val="Hyperkobling"/>
                <w:lang w:bidi="ar-QA"/>
              </w:rPr>
              <w:t>3.5</w:t>
            </w:r>
            <w:r w:rsidR="002C7607">
              <w:rPr>
                <w:rFonts w:asciiTheme="minorHAnsi" w:eastAsiaTheme="minorEastAsia" w:hAnsiTheme="minorHAnsi" w:cstheme="minorBidi"/>
                <w:b w:val="0"/>
                <w:bCs w:val="0"/>
                <w:color w:val="auto"/>
                <w:sz w:val="22"/>
                <w:szCs w:val="22"/>
                <w:lang w:val="da-DK" w:eastAsia="da-DK"/>
              </w:rPr>
              <w:tab/>
            </w:r>
            <w:r w:rsidR="002C7607" w:rsidRPr="00DF6DB3">
              <w:rPr>
                <w:rStyle w:val="Hyperkobling"/>
                <w:lang w:bidi="ar-QA"/>
              </w:rPr>
              <w:t>Switching schedule</w:t>
            </w:r>
            <w:r w:rsidR="002C7607">
              <w:rPr>
                <w:webHidden/>
              </w:rPr>
              <w:tab/>
            </w:r>
            <w:r w:rsidR="002C7607">
              <w:rPr>
                <w:webHidden/>
              </w:rPr>
              <w:fldChar w:fldCharType="begin"/>
            </w:r>
            <w:r w:rsidR="002C7607">
              <w:rPr>
                <w:webHidden/>
              </w:rPr>
              <w:instrText xml:space="preserve"> PAGEREF _Toc105769944 \h </w:instrText>
            </w:r>
            <w:r w:rsidR="002C7607">
              <w:rPr>
                <w:webHidden/>
              </w:rPr>
            </w:r>
            <w:r w:rsidR="002C7607">
              <w:rPr>
                <w:webHidden/>
              </w:rPr>
              <w:fldChar w:fldCharType="separate"/>
            </w:r>
            <w:r w:rsidR="002C7607">
              <w:rPr>
                <w:webHidden/>
              </w:rPr>
              <w:t>4</w:t>
            </w:r>
            <w:r w:rsidR="002C7607">
              <w:rPr>
                <w:webHidden/>
              </w:rPr>
              <w:fldChar w:fldCharType="end"/>
            </w:r>
          </w:hyperlink>
        </w:p>
        <w:p w14:paraId="61C086EA" w14:textId="773F7B43" w:rsidR="002C7607" w:rsidRDefault="00DB534A">
          <w:pPr>
            <w:pStyle w:val="INNH2"/>
            <w:rPr>
              <w:rFonts w:asciiTheme="minorHAnsi" w:eastAsiaTheme="minorEastAsia" w:hAnsiTheme="minorHAnsi" w:cstheme="minorBidi"/>
              <w:b w:val="0"/>
              <w:bCs w:val="0"/>
              <w:color w:val="auto"/>
              <w:sz w:val="22"/>
              <w:szCs w:val="22"/>
              <w:lang w:val="da-DK" w:eastAsia="da-DK"/>
            </w:rPr>
          </w:pPr>
          <w:hyperlink w:anchor="_Toc105769945" w:history="1">
            <w:r w:rsidR="002C7607" w:rsidRPr="00DF6DB3">
              <w:rPr>
                <w:rStyle w:val="Hyperkobling"/>
                <w:lang w:bidi="ar-QA"/>
              </w:rPr>
              <w:t>3.6</w:t>
            </w:r>
            <w:r w:rsidR="002C7607">
              <w:rPr>
                <w:rFonts w:asciiTheme="minorHAnsi" w:eastAsiaTheme="minorEastAsia" w:hAnsiTheme="minorHAnsi" w:cstheme="minorBidi"/>
                <w:b w:val="0"/>
                <w:bCs w:val="0"/>
                <w:color w:val="auto"/>
                <w:sz w:val="22"/>
                <w:szCs w:val="22"/>
                <w:lang w:val="da-DK" w:eastAsia="da-DK"/>
              </w:rPr>
              <w:tab/>
            </w:r>
            <w:r w:rsidR="002C7607" w:rsidRPr="00DF6DB3">
              <w:rPr>
                <w:rStyle w:val="Hyperkobling"/>
                <w:lang w:bidi="ar-QA"/>
              </w:rPr>
              <w:t>Disturbance management</w:t>
            </w:r>
            <w:r w:rsidR="002C7607">
              <w:rPr>
                <w:webHidden/>
              </w:rPr>
              <w:tab/>
            </w:r>
            <w:r w:rsidR="002C7607">
              <w:rPr>
                <w:webHidden/>
              </w:rPr>
              <w:fldChar w:fldCharType="begin"/>
            </w:r>
            <w:r w:rsidR="002C7607">
              <w:rPr>
                <w:webHidden/>
              </w:rPr>
              <w:instrText xml:space="preserve"> PAGEREF _Toc105769945 \h </w:instrText>
            </w:r>
            <w:r w:rsidR="002C7607">
              <w:rPr>
                <w:webHidden/>
              </w:rPr>
            </w:r>
            <w:r w:rsidR="002C7607">
              <w:rPr>
                <w:webHidden/>
              </w:rPr>
              <w:fldChar w:fldCharType="separate"/>
            </w:r>
            <w:r w:rsidR="002C7607">
              <w:rPr>
                <w:webHidden/>
              </w:rPr>
              <w:t>4</w:t>
            </w:r>
            <w:r w:rsidR="002C7607">
              <w:rPr>
                <w:webHidden/>
              </w:rPr>
              <w:fldChar w:fldCharType="end"/>
            </w:r>
          </w:hyperlink>
        </w:p>
        <w:p w14:paraId="3204970D" w14:textId="3A855F9F" w:rsidR="002C7607" w:rsidRDefault="00DB534A">
          <w:pPr>
            <w:pStyle w:val="INNH3"/>
            <w:rPr>
              <w:rFonts w:asciiTheme="minorHAnsi" w:eastAsiaTheme="minorEastAsia" w:hAnsiTheme="minorHAnsi"/>
              <w:noProof/>
              <w:color w:val="auto"/>
              <w:sz w:val="22"/>
              <w:szCs w:val="22"/>
              <w:lang w:val="da-DK" w:eastAsia="da-DK" w:bidi="ar-SA"/>
            </w:rPr>
          </w:pPr>
          <w:hyperlink w:anchor="_Toc105769946" w:history="1">
            <w:r w:rsidR="002C7607" w:rsidRPr="00DF6DB3">
              <w:rPr>
                <w:rStyle w:val="Hyperkobling"/>
                <w:noProof/>
                <w:lang w:val="sv-SE"/>
              </w:rPr>
              <w:t>3.6.1</w:t>
            </w:r>
            <w:r w:rsidR="002C7607">
              <w:rPr>
                <w:rFonts w:asciiTheme="minorHAnsi" w:eastAsiaTheme="minorEastAsia" w:hAnsiTheme="minorHAnsi"/>
                <w:noProof/>
                <w:color w:val="auto"/>
                <w:sz w:val="22"/>
                <w:szCs w:val="22"/>
                <w:lang w:val="da-DK" w:eastAsia="da-DK" w:bidi="ar-SA"/>
              </w:rPr>
              <w:tab/>
            </w:r>
            <w:r w:rsidR="002C7607" w:rsidRPr="00DF6DB3">
              <w:rPr>
                <w:rStyle w:val="Hyperkobling"/>
                <w:noProof/>
              </w:rPr>
              <w:t>Cross-border link trips – management</w:t>
            </w:r>
            <w:r w:rsidR="002C7607">
              <w:rPr>
                <w:noProof/>
                <w:webHidden/>
              </w:rPr>
              <w:tab/>
            </w:r>
            <w:r w:rsidR="002C7607">
              <w:rPr>
                <w:noProof/>
                <w:webHidden/>
              </w:rPr>
              <w:fldChar w:fldCharType="begin"/>
            </w:r>
            <w:r w:rsidR="002C7607">
              <w:rPr>
                <w:noProof/>
                <w:webHidden/>
              </w:rPr>
              <w:instrText xml:space="preserve"> PAGEREF _Toc105769946 \h </w:instrText>
            </w:r>
            <w:r w:rsidR="002C7607">
              <w:rPr>
                <w:noProof/>
                <w:webHidden/>
              </w:rPr>
            </w:r>
            <w:r w:rsidR="002C7607">
              <w:rPr>
                <w:noProof/>
                <w:webHidden/>
              </w:rPr>
              <w:fldChar w:fldCharType="separate"/>
            </w:r>
            <w:r w:rsidR="002C7607">
              <w:rPr>
                <w:noProof/>
                <w:webHidden/>
              </w:rPr>
              <w:t>4</w:t>
            </w:r>
            <w:r w:rsidR="002C7607">
              <w:rPr>
                <w:noProof/>
                <w:webHidden/>
              </w:rPr>
              <w:fldChar w:fldCharType="end"/>
            </w:r>
          </w:hyperlink>
        </w:p>
        <w:p w14:paraId="7523919B" w14:textId="16A96855" w:rsidR="002C7607" w:rsidRDefault="00DB534A">
          <w:pPr>
            <w:pStyle w:val="INNH3"/>
            <w:rPr>
              <w:rFonts w:asciiTheme="minorHAnsi" w:eastAsiaTheme="minorEastAsia" w:hAnsiTheme="minorHAnsi"/>
              <w:noProof/>
              <w:color w:val="auto"/>
              <w:sz w:val="22"/>
              <w:szCs w:val="22"/>
              <w:lang w:val="da-DK" w:eastAsia="da-DK" w:bidi="ar-SA"/>
            </w:rPr>
          </w:pPr>
          <w:hyperlink w:anchor="_Toc105769947" w:history="1">
            <w:r w:rsidR="002C7607" w:rsidRPr="00DF6DB3">
              <w:rPr>
                <w:rStyle w:val="Hyperkobling"/>
                <w:noProof/>
              </w:rPr>
              <w:t>3.6.2</w:t>
            </w:r>
            <w:r w:rsidR="002C7607">
              <w:rPr>
                <w:rFonts w:asciiTheme="minorHAnsi" w:eastAsiaTheme="minorEastAsia" w:hAnsiTheme="minorHAnsi"/>
                <w:noProof/>
                <w:color w:val="auto"/>
                <w:sz w:val="22"/>
                <w:szCs w:val="22"/>
                <w:lang w:val="da-DK" w:eastAsia="da-DK" w:bidi="ar-SA"/>
              </w:rPr>
              <w:tab/>
            </w:r>
            <w:r w:rsidR="002C7607" w:rsidRPr="00DF6DB3">
              <w:rPr>
                <w:rStyle w:val="Hyperkobling"/>
                <w:noProof/>
              </w:rPr>
              <w:t>Switching schedule</w:t>
            </w:r>
            <w:r w:rsidR="002C7607">
              <w:rPr>
                <w:noProof/>
                <w:webHidden/>
              </w:rPr>
              <w:tab/>
            </w:r>
            <w:r w:rsidR="002C7607">
              <w:rPr>
                <w:noProof/>
                <w:webHidden/>
              </w:rPr>
              <w:fldChar w:fldCharType="begin"/>
            </w:r>
            <w:r w:rsidR="002C7607">
              <w:rPr>
                <w:noProof/>
                <w:webHidden/>
              </w:rPr>
              <w:instrText xml:space="preserve"> PAGEREF _Toc105769947 \h </w:instrText>
            </w:r>
            <w:r w:rsidR="002C7607">
              <w:rPr>
                <w:noProof/>
                <w:webHidden/>
              </w:rPr>
            </w:r>
            <w:r w:rsidR="002C7607">
              <w:rPr>
                <w:noProof/>
                <w:webHidden/>
              </w:rPr>
              <w:fldChar w:fldCharType="separate"/>
            </w:r>
            <w:r w:rsidR="002C7607">
              <w:rPr>
                <w:noProof/>
                <w:webHidden/>
              </w:rPr>
              <w:t>4</w:t>
            </w:r>
            <w:r w:rsidR="002C7607">
              <w:rPr>
                <w:noProof/>
                <w:webHidden/>
              </w:rPr>
              <w:fldChar w:fldCharType="end"/>
            </w:r>
          </w:hyperlink>
        </w:p>
        <w:p w14:paraId="7095D6E0" w14:textId="571CB15E" w:rsidR="002C7607" w:rsidRDefault="00DB534A">
          <w:pPr>
            <w:pStyle w:val="INNH3"/>
            <w:rPr>
              <w:rFonts w:asciiTheme="minorHAnsi" w:eastAsiaTheme="minorEastAsia" w:hAnsiTheme="minorHAnsi"/>
              <w:noProof/>
              <w:color w:val="auto"/>
              <w:sz w:val="22"/>
              <w:szCs w:val="22"/>
              <w:lang w:val="da-DK" w:eastAsia="da-DK" w:bidi="ar-SA"/>
            </w:rPr>
          </w:pPr>
          <w:hyperlink w:anchor="_Toc105769948" w:history="1">
            <w:r w:rsidR="002C7607" w:rsidRPr="00DF6DB3">
              <w:rPr>
                <w:rStyle w:val="Hyperkobling"/>
                <w:noProof/>
              </w:rPr>
              <w:t>3.6.3</w:t>
            </w:r>
            <w:r w:rsidR="002C7607">
              <w:rPr>
                <w:rFonts w:asciiTheme="minorHAnsi" w:eastAsiaTheme="minorEastAsia" w:hAnsiTheme="minorHAnsi"/>
                <w:noProof/>
                <w:color w:val="auto"/>
                <w:sz w:val="22"/>
                <w:szCs w:val="22"/>
                <w:lang w:val="da-DK" w:eastAsia="da-DK" w:bidi="ar-SA"/>
              </w:rPr>
              <w:tab/>
            </w:r>
            <w:r w:rsidR="002C7607" w:rsidRPr="00DF6DB3">
              <w:rPr>
                <w:rStyle w:val="Hyperkobling"/>
                <w:noProof/>
              </w:rPr>
              <w:t>Fault finding</w:t>
            </w:r>
            <w:r w:rsidR="002C7607">
              <w:rPr>
                <w:noProof/>
                <w:webHidden/>
              </w:rPr>
              <w:tab/>
            </w:r>
            <w:r w:rsidR="002C7607">
              <w:rPr>
                <w:noProof/>
                <w:webHidden/>
              </w:rPr>
              <w:fldChar w:fldCharType="begin"/>
            </w:r>
            <w:r w:rsidR="002C7607">
              <w:rPr>
                <w:noProof/>
                <w:webHidden/>
              </w:rPr>
              <w:instrText xml:space="preserve"> PAGEREF _Toc105769948 \h </w:instrText>
            </w:r>
            <w:r w:rsidR="002C7607">
              <w:rPr>
                <w:noProof/>
                <w:webHidden/>
              </w:rPr>
            </w:r>
            <w:r w:rsidR="002C7607">
              <w:rPr>
                <w:noProof/>
                <w:webHidden/>
              </w:rPr>
              <w:fldChar w:fldCharType="separate"/>
            </w:r>
            <w:r w:rsidR="002C7607">
              <w:rPr>
                <w:noProof/>
                <w:webHidden/>
              </w:rPr>
              <w:t>4</w:t>
            </w:r>
            <w:r w:rsidR="002C7607">
              <w:rPr>
                <w:noProof/>
                <w:webHidden/>
              </w:rPr>
              <w:fldChar w:fldCharType="end"/>
            </w:r>
          </w:hyperlink>
        </w:p>
        <w:p w14:paraId="3F613B0C" w14:textId="3FDE6544" w:rsidR="002C7607" w:rsidRDefault="00DB534A">
          <w:pPr>
            <w:pStyle w:val="INNH3"/>
            <w:rPr>
              <w:rFonts w:asciiTheme="minorHAnsi" w:eastAsiaTheme="minorEastAsia" w:hAnsiTheme="minorHAnsi"/>
              <w:noProof/>
              <w:color w:val="auto"/>
              <w:sz w:val="22"/>
              <w:szCs w:val="22"/>
              <w:lang w:val="da-DK" w:eastAsia="da-DK" w:bidi="ar-SA"/>
            </w:rPr>
          </w:pPr>
          <w:hyperlink w:anchor="_Toc105769949" w:history="1">
            <w:r w:rsidR="002C7607" w:rsidRPr="00DF6DB3">
              <w:rPr>
                <w:rStyle w:val="Hyperkobling"/>
                <w:noProof/>
              </w:rPr>
              <w:t>3.6.4</w:t>
            </w:r>
            <w:r w:rsidR="002C7607">
              <w:rPr>
                <w:rFonts w:asciiTheme="minorHAnsi" w:eastAsiaTheme="minorEastAsia" w:hAnsiTheme="minorHAnsi"/>
                <w:noProof/>
                <w:color w:val="auto"/>
                <w:sz w:val="22"/>
                <w:szCs w:val="22"/>
                <w:lang w:val="da-DK" w:eastAsia="da-DK" w:bidi="ar-SA"/>
              </w:rPr>
              <w:tab/>
            </w:r>
            <w:r w:rsidR="002C7607" w:rsidRPr="00DF6DB3">
              <w:rPr>
                <w:rStyle w:val="Hyperkobling"/>
                <w:noProof/>
              </w:rPr>
              <w:t>Fault clearance, remaining faults</w:t>
            </w:r>
            <w:r w:rsidR="002C7607">
              <w:rPr>
                <w:noProof/>
                <w:webHidden/>
              </w:rPr>
              <w:tab/>
            </w:r>
            <w:r w:rsidR="002C7607">
              <w:rPr>
                <w:noProof/>
                <w:webHidden/>
              </w:rPr>
              <w:fldChar w:fldCharType="begin"/>
            </w:r>
            <w:r w:rsidR="002C7607">
              <w:rPr>
                <w:noProof/>
                <w:webHidden/>
              </w:rPr>
              <w:instrText xml:space="preserve"> PAGEREF _Toc105769949 \h </w:instrText>
            </w:r>
            <w:r w:rsidR="002C7607">
              <w:rPr>
                <w:noProof/>
                <w:webHidden/>
              </w:rPr>
            </w:r>
            <w:r w:rsidR="002C7607">
              <w:rPr>
                <w:noProof/>
                <w:webHidden/>
              </w:rPr>
              <w:fldChar w:fldCharType="separate"/>
            </w:r>
            <w:r w:rsidR="002C7607">
              <w:rPr>
                <w:noProof/>
                <w:webHidden/>
              </w:rPr>
              <w:t>4</w:t>
            </w:r>
            <w:r w:rsidR="002C7607">
              <w:rPr>
                <w:noProof/>
                <w:webHidden/>
              </w:rPr>
              <w:fldChar w:fldCharType="end"/>
            </w:r>
          </w:hyperlink>
        </w:p>
        <w:p w14:paraId="102315F3" w14:textId="5AB25F6A" w:rsidR="002C7607" w:rsidRDefault="00DB534A">
          <w:pPr>
            <w:pStyle w:val="INNH1"/>
            <w:rPr>
              <w:rFonts w:asciiTheme="minorHAnsi" w:eastAsiaTheme="minorEastAsia" w:hAnsiTheme="minorHAnsi" w:cstheme="minorBidi"/>
              <w:b w:val="0"/>
              <w:bCs w:val="0"/>
              <w:iCs w:val="0"/>
              <w:color w:val="auto"/>
              <w:sz w:val="22"/>
              <w:szCs w:val="22"/>
              <w:lang w:val="da-DK" w:eastAsia="da-DK"/>
            </w:rPr>
          </w:pPr>
          <w:hyperlink w:anchor="_Toc105769950" w:history="1">
            <w:r w:rsidR="002C7607" w:rsidRPr="00DF6DB3">
              <w:rPr>
                <w:rStyle w:val="Hyperkobling"/>
                <w:lang w:bidi="ar-QA"/>
              </w:rPr>
              <w:t>4</w:t>
            </w:r>
            <w:r w:rsidR="002C7607">
              <w:rPr>
                <w:rFonts w:asciiTheme="minorHAnsi" w:eastAsiaTheme="minorEastAsia" w:hAnsiTheme="minorHAnsi" w:cstheme="minorBidi"/>
                <w:b w:val="0"/>
                <w:bCs w:val="0"/>
                <w:iCs w:val="0"/>
                <w:color w:val="auto"/>
                <w:sz w:val="22"/>
                <w:szCs w:val="22"/>
                <w:lang w:val="da-DK" w:eastAsia="da-DK"/>
              </w:rPr>
              <w:tab/>
            </w:r>
            <w:r w:rsidR="002C7607" w:rsidRPr="00DF6DB3">
              <w:rPr>
                <w:rStyle w:val="Hyperkobling"/>
                <w:lang w:bidi="ar-QA"/>
              </w:rPr>
              <w:t>System operation for facilities under 2</w:t>
            </w:r>
            <w:r w:rsidR="002C7607">
              <w:rPr>
                <w:webHidden/>
              </w:rPr>
              <w:tab/>
            </w:r>
            <w:r w:rsidR="002C7607">
              <w:rPr>
                <w:webHidden/>
              </w:rPr>
              <w:fldChar w:fldCharType="begin"/>
            </w:r>
            <w:r w:rsidR="002C7607">
              <w:rPr>
                <w:webHidden/>
              </w:rPr>
              <w:instrText xml:space="preserve"> PAGEREF _Toc105769950 \h </w:instrText>
            </w:r>
            <w:r w:rsidR="002C7607">
              <w:rPr>
                <w:webHidden/>
              </w:rPr>
            </w:r>
            <w:r w:rsidR="002C7607">
              <w:rPr>
                <w:webHidden/>
              </w:rPr>
              <w:fldChar w:fldCharType="separate"/>
            </w:r>
            <w:r w:rsidR="002C7607">
              <w:rPr>
                <w:webHidden/>
              </w:rPr>
              <w:t>4</w:t>
            </w:r>
            <w:r w:rsidR="002C7607">
              <w:rPr>
                <w:webHidden/>
              </w:rPr>
              <w:fldChar w:fldCharType="end"/>
            </w:r>
          </w:hyperlink>
        </w:p>
        <w:p w14:paraId="2D0DD5E8" w14:textId="5E0A36A1" w:rsidR="002C7607" w:rsidRDefault="00DB534A">
          <w:pPr>
            <w:pStyle w:val="INNH2"/>
            <w:rPr>
              <w:rFonts w:asciiTheme="minorHAnsi" w:eastAsiaTheme="minorEastAsia" w:hAnsiTheme="minorHAnsi" w:cstheme="minorBidi"/>
              <w:b w:val="0"/>
              <w:bCs w:val="0"/>
              <w:color w:val="auto"/>
              <w:sz w:val="22"/>
              <w:szCs w:val="22"/>
              <w:lang w:val="da-DK" w:eastAsia="da-DK"/>
            </w:rPr>
          </w:pPr>
          <w:hyperlink w:anchor="_Toc105769951" w:history="1">
            <w:r w:rsidR="002C7607" w:rsidRPr="00DF6DB3">
              <w:rPr>
                <w:rStyle w:val="Hyperkobling"/>
                <w:lang w:val="sv-SE" w:bidi="ar-QA"/>
              </w:rPr>
              <w:t>4.1</w:t>
            </w:r>
            <w:r w:rsidR="002C7607">
              <w:rPr>
                <w:rFonts w:asciiTheme="minorHAnsi" w:eastAsiaTheme="minorEastAsia" w:hAnsiTheme="minorHAnsi" w:cstheme="minorBidi"/>
                <w:b w:val="0"/>
                <w:bCs w:val="0"/>
                <w:color w:val="auto"/>
                <w:sz w:val="22"/>
                <w:szCs w:val="22"/>
                <w:lang w:val="da-DK" w:eastAsia="da-DK"/>
              </w:rPr>
              <w:tab/>
            </w:r>
            <w:r w:rsidR="002C7607" w:rsidRPr="00DF6DB3">
              <w:rPr>
                <w:rStyle w:val="Hyperkobling"/>
                <w:lang w:bidi="ar-QA"/>
              </w:rPr>
              <w:t>Total Transmission capacity</w:t>
            </w:r>
            <w:r w:rsidR="002C7607">
              <w:rPr>
                <w:webHidden/>
              </w:rPr>
              <w:tab/>
            </w:r>
            <w:r w:rsidR="002C7607">
              <w:rPr>
                <w:webHidden/>
              </w:rPr>
              <w:fldChar w:fldCharType="begin"/>
            </w:r>
            <w:r w:rsidR="002C7607">
              <w:rPr>
                <w:webHidden/>
              </w:rPr>
              <w:instrText xml:space="preserve"> PAGEREF _Toc105769951 \h </w:instrText>
            </w:r>
            <w:r w:rsidR="002C7607">
              <w:rPr>
                <w:webHidden/>
              </w:rPr>
            </w:r>
            <w:r w:rsidR="002C7607">
              <w:rPr>
                <w:webHidden/>
              </w:rPr>
              <w:fldChar w:fldCharType="separate"/>
            </w:r>
            <w:r w:rsidR="002C7607">
              <w:rPr>
                <w:webHidden/>
              </w:rPr>
              <w:t>4</w:t>
            </w:r>
            <w:r w:rsidR="002C7607">
              <w:rPr>
                <w:webHidden/>
              </w:rPr>
              <w:fldChar w:fldCharType="end"/>
            </w:r>
          </w:hyperlink>
        </w:p>
        <w:p w14:paraId="06D3FBD4" w14:textId="3BCC6054" w:rsidR="002C7607" w:rsidRDefault="00DB534A">
          <w:pPr>
            <w:pStyle w:val="INNH2"/>
            <w:rPr>
              <w:rFonts w:asciiTheme="minorHAnsi" w:eastAsiaTheme="minorEastAsia" w:hAnsiTheme="minorHAnsi" w:cstheme="minorBidi"/>
              <w:b w:val="0"/>
              <w:bCs w:val="0"/>
              <w:color w:val="auto"/>
              <w:sz w:val="22"/>
              <w:szCs w:val="22"/>
              <w:lang w:val="da-DK" w:eastAsia="da-DK"/>
            </w:rPr>
          </w:pPr>
          <w:hyperlink w:anchor="_Toc105769952" w:history="1">
            <w:r w:rsidR="002C7607" w:rsidRPr="00DF6DB3">
              <w:rPr>
                <w:rStyle w:val="Hyperkobling"/>
                <w:lang w:bidi="ar-QA"/>
              </w:rPr>
              <w:t>4.2</w:t>
            </w:r>
            <w:r w:rsidR="002C7607">
              <w:rPr>
                <w:rFonts w:asciiTheme="minorHAnsi" w:eastAsiaTheme="minorEastAsia" w:hAnsiTheme="minorHAnsi" w:cstheme="minorBidi"/>
                <w:b w:val="0"/>
                <w:bCs w:val="0"/>
                <w:color w:val="auto"/>
                <w:sz w:val="22"/>
                <w:szCs w:val="22"/>
                <w:lang w:val="da-DK" w:eastAsia="da-DK"/>
              </w:rPr>
              <w:tab/>
            </w:r>
            <w:r w:rsidR="002C7607" w:rsidRPr="00DF6DB3">
              <w:rPr>
                <w:rStyle w:val="Hyperkobling"/>
                <w:lang w:bidi="ar-QA"/>
              </w:rPr>
              <w:t>Routines for determining the transmission capacity</w:t>
            </w:r>
            <w:r w:rsidR="002C7607">
              <w:rPr>
                <w:webHidden/>
              </w:rPr>
              <w:tab/>
            </w:r>
            <w:r w:rsidR="002C7607">
              <w:rPr>
                <w:webHidden/>
              </w:rPr>
              <w:fldChar w:fldCharType="begin"/>
            </w:r>
            <w:r w:rsidR="002C7607">
              <w:rPr>
                <w:webHidden/>
              </w:rPr>
              <w:instrText xml:space="preserve"> PAGEREF _Toc105769952 \h </w:instrText>
            </w:r>
            <w:r w:rsidR="002C7607">
              <w:rPr>
                <w:webHidden/>
              </w:rPr>
            </w:r>
            <w:r w:rsidR="002C7607">
              <w:rPr>
                <w:webHidden/>
              </w:rPr>
              <w:fldChar w:fldCharType="separate"/>
            </w:r>
            <w:r w:rsidR="002C7607">
              <w:rPr>
                <w:webHidden/>
              </w:rPr>
              <w:t>5</w:t>
            </w:r>
            <w:r w:rsidR="002C7607">
              <w:rPr>
                <w:webHidden/>
              </w:rPr>
              <w:fldChar w:fldCharType="end"/>
            </w:r>
          </w:hyperlink>
        </w:p>
        <w:p w14:paraId="0D709FA1" w14:textId="301AEBC5" w:rsidR="002C7607" w:rsidRDefault="00DB534A">
          <w:pPr>
            <w:pStyle w:val="INNH2"/>
            <w:rPr>
              <w:rFonts w:asciiTheme="minorHAnsi" w:eastAsiaTheme="minorEastAsia" w:hAnsiTheme="minorHAnsi" w:cstheme="minorBidi"/>
              <w:b w:val="0"/>
              <w:bCs w:val="0"/>
              <w:color w:val="auto"/>
              <w:sz w:val="22"/>
              <w:szCs w:val="22"/>
              <w:lang w:val="da-DK" w:eastAsia="da-DK"/>
            </w:rPr>
          </w:pPr>
          <w:hyperlink w:anchor="_Toc105769953" w:history="1">
            <w:r w:rsidR="002C7607" w:rsidRPr="00DF6DB3">
              <w:rPr>
                <w:rStyle w:val="Hyperkobling"/>
                <w:lang w:bidi="ar-QA"/>
              </w:rPr>
              <w:t>4.3</w:t>
            </w:r>
            <w:r w:rsidR="002C7607">
              <w:rPr>
                <w:rFonts w:asciiTheme="minorHAnsi" w:eastAsiaTheme="minorEastAsia" w:hAnsiTheme="minorHAnsi" w:cstheme="minorBidi"/>
                <w:b w:val="0"/>
                <w:bCs w:val="0"/>
                <w:color w:val="auto"/>
                <w:sz w:val="22"/>
                <w:szCs w:val="22"/>
                <w:lang w:val="da-DK" w:eastAsia="da-DK"/>
              </w:rPr>
              <w:tab/>
            </w:r>
            <w:r w:rsidR="002C7607" w:rsidRPr="00DF6DB3">
              <w:rPr>
                <w:rStyle w:val="Hyperkobling"/>
                <w:lang w:bidi="ar-QA"/>
              </w:rPr>
              <w:t>Trading Capacity (NTC)</w:t>
            </w:r>
            <w:r w:rsidR="002C7607">
              <w:rPr>
                <w:webHidden/>
              </w:rPr>
              <w:tab/>
            </w:r>
            <w:r w:rsidR="002C7607">
              <w:rPr>
                <w:webHidden/>
              </w:rPr>
              <w:fldChar w:fldCharType="begin"/>
            </w:r>
            <w:r w:rsidR="002C7607">
              <w:rPr>
                <w:webHidden/>
              </w:rPr>
              <w:instrText xml:space="preserve"> PAGEREF _Toc105769953 \h </w:instrText>
            </w:r>
            <w:r w:rsidR="002C7607">
              <w:rPr>
                <w:webHidden/>
              </w:rPr>
            </w:r>
            <w:r w:rsidR="002C7607">
              <w:rPr>
                <w:webHidden/>
              </w:rPr>
              <w:fldChar w:fldCharType="separate"/>
            </w:r>
            <w:r w:rsidR="002C7607">
              <w:rPr>
                <w:webHidden/>
              </w:rPr>
              <w:t>5</w:t>
            </w:r>
            <w:r w:rsidR="002C7607">
              <w:rPr>
                <w:webHidden/>
              </w:rPr>
              <w:fldChar w:fldCharType="end"/>
            </w:r>
          </w:hyperlink>
        </w:p>
        <w:p w14:paraId="34A88C07" w14:textId="3DA905CE" w:rsidR="002C7607" w:rsidRDefault="00DB534A">
          <w:pPr>
            <w:pStyle w:val="INNH2"/>
            <w:rPr>
              <w:rFonts w:asciiTheme="minorHAnsi" w:eastAsiaTheme="minorEastAsia" w:hAnsiTheme="minorHAnsi" w:cstheme="minorBidi"/>
              <w:b w:val="0"/>
              <w:bCs w:val="0"/>
              <w:color w:val="auto"/>
              <w:sz w:val="22"/>
              <w:szCs w:val="22"/>
              <w:lang w:val="da-DK" w:eastAsia="da-DK"/>
            </w:rPr>
          </w:pPr>
          <w:hyperlink w:anchor="_Toc105769954" w:history="1">
            <w:r w:rsidR="002C7607" w:rsidRPr="00DF6DB3">
              <w:rPr>
                <w:rStyle w:val="Hyperkobling"/>
                <w:lang w:bidi="ar-QA"/>
              </w:rPr>
              <w:t>4.4</w:t>
            </w:r>
            <w:r w:rsidR="002C7607">
              <w:rPr>
                <w:rFonts w:asciiTheme="minorHAnsi" w:eastAsiaTheme="minorEastAsia" w:hAnsiTheme="minorHAnsi" w:cstheme="minorBidi"/>
                <w:b w:val="0"/>
                <w:bCs w:val="0"/>
                <w:color w:val="auto"/>
                <w:sz w:val="22"/>
                <w:szCs w:val="22"/>
                <w:lang w:val="da-DK" w:eastAsia="da-DK"/>
              </w:rPr>
              <w:tab/>
            </w:r>
            <w:r w:rsidR="002C7607" w:rsidRPr="00DF6DB3">
              <w:rPr>
                <w:rStyle w:val="Hyperkobling"/>
                <w:lang w:bidi="ar-QA"/>
              </w:rPr>
              <w:t>Operational monitoring and control in respect of system operation</w:t>
            </w:r>
            <w:r w:rsidR="002C7607">
              <w:rPr>
                <w:webHidden/>
              </w:rPr>
              <w:tab/>
            </w:r>
            <w:r w:rsidR="002C7607">
              <w:rPr>
                <w:webHidden/>
              </w:rPr>
              <w:fldChar w:fldCharType="begin"/>
            </w:r>
            <w:r w:rsidR="002C7607">
              <w:rPr>
                <w:webHidden/>
              </w:rPr>
              <w:instrText xml:space="preserve"> PAGEREF _Toc105769954 \h </w:instrText>
            </w:r>
            <w:r w:rsidR="002C7607">
              <w:rPr>
                <w:webHidden/>
              </w:rPr>
            </w:r>
            <w:r w:rsidR="002C7607">
              <w:rPr>
                <w:webHidden/>
              </w:rPr>
              <w:fldChar w:fldCharType="separate"/>
            </w:r>
            <w:r w:rsidR="002C7607">
              <w:rPr>
                <w:webHidden/>
              </w:rPr>
              <w:t>5</w:t>
            </w:r>
            <w:r w:rsidR="002C7607">
              <w:rPr>
                <w:webHidden/>
              </w:rPr>
              <w:fldChar w:fldCharType="end"/>
            </w:r>
          </w:hyperlink>
        </w:p>
        <w:p w14:paraId="4110A649" w14:textId="04C1F17A" w:rsidR="002C7607" w:rsidRDefault="00DB534A">
          <w:pPr>
            <w:pStyle w:val="INNH3"/>
            <w:rPr>
              <w:rFonts w:asciiTheme="minorHAnsi" w:eastAsiaTheme="minorEastAsia" w:hAnsiTheme="minorHAnsi"/>
              <w:noProof/>
              <w:color w:val="auto"/>
              <w:sz w:val="22"/>
              <w:szCs w:val="22"/>
              <w:lang w:val="da-DK" w:eastAsia="da-DK" w:bidi="ar-SA"/>
            </w:rPr>
          </w:pPr>
          <w:hyperlink w:anchor="_Toc105769955" w:history="1">
            <w:r w:rsidR="002C7607" w:rsidRPr="00DF6DB3">
              <w:rPr>
                <w:rStyle w:val="Hyperkobling"/>
                <w:noProof/>
                <w:lang w:val="sv-SE"/>
              </w:rPr>
              <w:t>4.4.1</w:t>
            </w:r>
            <w:r w:rsidR="002C7607">
              <w:rPr>
                <w:rFonts w:asciiTheme="minorHAnsi" w:eastAsiaTheme="minorEastAsia" w:hAnsiTheme="minorHAnsi"/>
                <w:noProof/>
                <w:color w:val="auto"/>
                <w:sz w:val="22"/>
                <w:szCs w:val="22"/>
                <w:lang w:val="da-DK" w:eastAsia="da-DK" w:bidi="ar-SA"/>
              </w:rPr>
              <w:tab/>
            </w:r>
            <w:r w:rsidR="002C7607" w:rsidRPr="00DF6DB3">
              <w:rPr>
                <w:rStyle w:val="Hyperkobling"/>
                <w:noProof/>
              </w:rPr>
              <w:t>Regulating the link</w:t>
            </w:r>
            <w:r w:rsidR="002C7607">
              <w:rPr>
                <w:noProof/>
                <w:webHidden/>
              </w:rPr>
              <w:tab/>
            </w:r>
            <w:r w:rsidR="002C7607">
              <w:rPr>
                <w:noProof/>
                <w:webHidden/>
              </w:rPr>
              <w:fldChar w:fldCharType="begin"/>
            </w:r>
            <w:r w:rsidR="002C7607">
              <w:rPr>
                <w:noProof/>
                <w:webHidden/>
              </w:rPr>
              <w:instrText xml:space="preserve"> PAGEREF _Toc105769955 \h </w:instrText>
            </w:r>
            <w:r w:rsidR="002C7607">
              <w:rPr>
                <w:noProof/>
                <w:webHidden/>
              </w:rPr>
            </w:r>
            <w:r w:rsidR="002C7607">
              <w:rPr>
                <w:noProof/>
                <w:webHidden/>
              </w:rPr>
              <w:fldChar w:fldCharType="separate"/>
            </w:r>
            <w:r w:rsidR="002C7607">
              <w:rPr>
                <w:noProof/>
                <w:webHidden/>
              </w:rPr>
              <w:t>5</w:t>
            </w:r>
            <w:r w:rsidR="002C7607">
              <w:rPr>
                <w:noProof/>
                <w:webHidden/>
              </w:rPr>
              <w:fldChar w:fldCharType="end"/>
            </w:r>
          </w:hyperlink>
        </w:p>
        <w:p w14:paraId="36C80BC6" w14:textId="3492CC72" w:rsidR="002C7607" w:rsidRDefault="00DB534A">
          <w:pPr>
            <w:pStyle w:val="INNH2"/>
            <w:rPr>
              <w:rFonts w:asciiTheme="minorHAnsi" w:eastAsiaTheme="minorEastAsia" w:hAnsiTheme="minorHAnsi" w:cstheme="minorBidi"/>
              <w:b w:val="0"/>
              <w:bCs w:val="0"/>
              <w:color w:val="auto"/>
              <w:sz w:val="22"/>
              <w:szCs w:val="22"/>
              <w:lang w:val="da-DK" w:eastAsia="da-DK"/>
            </w:rPr>
          </w:pPr>
          <w:hyperlink w:anchor="_Toc105769956" w:history="1">
            <w:r w:rsidR="002C7607" w:rsidRPr="00DF6DB3">
              <w:rPr>
                <w:rStyle w:val="Hyperkobling"/>
                <w:lang w:bidi="ar-QA"/>
              </w:rPr>
              <w:t>4.5</w:t>
            </w:r>
            <w:r w:rsidR="002C7607">
              <w:rPr>
                <w:rFonts w:asciiTheme="minorHAnsi" w:eastAsiaTheme="minorEastAsia" w:hAnsiTheme="minorHAnsi" w:cstheme="minorBidi"/>
                <w:b w:val="0"/>
                <w:bCs w:val="0"/>
                <w:color w:val="auto"/>
                <w:sz w:val="22"/>
                <w:szCs w:val="22"/>
                <w:lang w:val="da-DK" w:eastAsia="da-DK"/>
              </w:rPr>
              <w:tab/>
            </w:r>
            <w:r w:rsidR="002C7607" w:rsidRPr="00DF6DB3">
              <w:rPr>
                <w:rStyle w:val="Hyperkobling"/>
                <w:lang w:bidi="ar-QA"/>
              </w:rPr>
              <w:t>Outage planning</w:t>
            </w:r>
            <w:r w:rsidR="002C7607">
              <w:rPr>
                <w:webHidden/>
              </w:rPr>
              <w:tab/>
            </w:r>
            <w:r w:rsidR="002C7607">
              <w:rPr>
                <w:webHidden/>
              </w:rPr>
              <w:fldChar w:fldCharType="begin"/>
            </w:r>
            <w:r w:rsidR="002C7607">
              <w:rPr>
                <w:webHidden/>
              </w:rPr>
              <w:instrText xml:space="preserve"> PAGEREF _Toc105769956 \h </w:instrText>
            </w:r>
            <w:r w:rsidR="002C7607">
              <w:rPr>
                <w:webHidden/>
              </w:rPr>
            </w:r>
            <w:r w:rsidR="002C7607">
              <w:rPr>
                <w:webHidden/>
              </w:rPr>
              <w:fldChar w:fldCharType="separate"/>
            </w:r>
            <w:r w:rsidR="002C7607">
              <w:rPr>
                <w:webHidden/>
              </w:rPr>
              <w:t>5</w:t>
            </w:r>
            <w:r w:rsidR="002C7607">
              <w:rPr>
                <w:webHidden/>
              </w:rPr>
              <w:fldChar w:fldCharType="end"/>
            </w:r>
          </w:hyperlink>
        </w:p>
        <w:p w14:paraId="337868D2" w14:textId="7DC8F630" w:rsidR="002C7607" w:rsidRDefault="00DB534A">
          <w:pPr>
            <w:pStyle w:val="INNH2"/>
            <w:rPr>
              <w:rFonts w:asciiTheme="minorHAnsi" w:eastAsiaTheme="minorEastAsia" w:hAnsiTheme="minorHAnsi" w:cstheme="minorBidi"/>
              <w:b w:val="0"/>
              <w:bCs w:val="0"/>
              <w:color w:val="auto"/>
              <w:sz w:val="22"/>
              <w:szCs w:val="22"/>
              <w:lang w:val="da-DK" w:eastAsia="da-DK"/>
            </w:rPr>
          </w:pPr>
          <w:hyperlink w:anchor="_Toc105769957" w:history="1">
            <w:r w:rsidR="002C7607" w:rsidRPr="00DF6DB3">
              <w:rPr>
                <w:rStyle w:val="Hyperkobling"/>
                <w:lang w:bidi="ar-QA"/>
              </w:rPr>
              <w:t>4.6</w:t>
            </w:r>
            <w:r w:rsidR="002C7607">
              <w:rPr>
                <w:rFonts w:asciiTheme="minorHAnsi" w:eastAsiaTheme="minorEastAsia" w:hAnsiTheme="minorHAnsi" w:cstheme="minorBidi"/>
                <w:b w:val="0"/>
                <w:bCs w:val="0"/>
                <w:color w:val="auto"/>
                <w:sz w:val="22"/>
                <w:szCs w:val="22"/>
                <w:lang w:val="da-DK" w:eastAsia="da-DK"/>
              </w:rPr>
              <w:tab/>
            </w:r>
            <w:r w:rsidR="002C7607" w:rsidRPr="00DF6DB3">
              <w:rPr>
                <w:rStyle w:val="Hyperkobling"/>
                <w:lang w:bidi="ar-QA"/>
              </w:rPr>
              <w:t>System protection - emergency power - stopping of ramping</w:t>
            </w:r>
            <w:r w:rsidR="002C7607">
              <w:rPr>
                <w:webHidden/>
              </w:rPr>
              <w:tab/>
            </w:r>
            <w:r w:rsidR="002C7607">
              <w:rPr>
                <w:webHidden/>
              </w:rPr>
              <w:fldChar w:fldCharType="begin"/>
            </w:r>
            <w:r w:rsidR="002C7607">
              <w:rPr>
                <w:webHidden/>
              </w:rPr>
              <w:instrText xml:space="preserve"> PAGEREF _Toc105769957 \h </w:instrText>
            </w:r>
            <w:r w:rsidR="002C7607">
              <w:rPr>
                <w:webHidden/>
              </w:rPr>
            </w:r>
            <w:r w:rsidR="002C7607">
              <w:rPr>
                <w:webHidden/>
              </w:rPr>
              <w:fldChar w:fldCharType="separate"/>
            </w:r>
            <w:r w:rsidR="002C7607">
              <w:rPr>
                <w:webHidden/>
              </w:rPr>
              <w:t>6</w:t>
            </w:r>
            <w:r w:rsidR="002C7607">
              <w:rPr>
                <w:webHidden/>
              </w:rPr>
              <w:fldChar w:fldCharType="end"/>
            </w:r>
          </w:hyperlink>
        </w:p>
        <w:p w14:paraId="2D5A1B7A" w14:textId="6E7FB0E0" w:rsidR="002C7607" w:rsidRDefault="00DB534A">
          <w:pPr>
            <w:pStyle w:val="INNH3"/>
            <w:rPr>
              <w:rFonts w:asciiTheme="minorHAnsi" w:eastAsiaTheme="minorEastAsia" w:hAnsiTheme="minorHAnsi"/>
              <w:noProof/>
              <w:color w:val="auto"/>
              <w:sz w:val="22"/>
              <w:szCs w:val="22"/>
              <w:lang w:val="da-DK" w:eastAsia="da-DK" w:bidi="ar-SA"/>
            </w:rPr>
          </w:pPr>
          <w:hyperlink w:anchor="_Toc105769958" w:history="1">
            <w:r w:rsidR="002C7607" w:rsidRPr="00DF6DB3">
              <w:rPr>
                <w:rStyle w:val="Hyperkobling"/>
                <w:noProof/>
              </w:rPr>
              <w:t>4.6.1</w:t>
            </w:r>
            <w:r w:rsidR="002C7607">
              <w:rPr>
                <w:rFonts w:asciiTheme="minorHAnsi" w:eastAsiaTheme="minorEastAsia" w:hAnsiTheme="minorHAnsi"/>
                <w:noProof/>
                <w:color w:val="auto"/>
                <w:sz w:val="22"/>
                <w:szCs w:val="22"/>
                <w:lang w:val="da-DK" w:eastAsia="da-DK" w:bidi="ar-SA"/>
              </w:rPr>
              <w:tab/>
            </w:r>
            <w:r w:rsidR="002C7607" w:rsidRPr="00DF6DB3">
              <w:rPr>
                <w:rStyle w:val="Hyperkobling"/>
                <w:noProof/>
              </w:rPr>
              <w:t>General</w:t>
            </w:r>
            <w:r w:rsidR="002C7607">
              <w:rPr>
                <w:noProof/>
                <w:webHidden/>
              </w:rPr>
              <w:tab/>
            </w:r>
            <w:r w:rsidR="002C7607">
              <w:rPr>
                <w:noProof/>
                <w:webHidden/>
              </w:rPr>
              <w:fldChar w:fldCharType="begin"/>
            </w:r>
            <w:r w:rsidR="002C7607">
              <w:rPr>
                <w:noProof/>
                <w:webHidden/>
              </w:rPr>
              <w:instrText xml:space="preserve"> PAGEREF _Toc105769958 \h </w:instrText>
            </w:r>
            <w:r w:rsidR="002C7607">
              <w:rPr>
                <w:noProof/>
                <w:webHidden/>
              </w:rPr>
            </w:r>
            <w:r w:rsidR="002C7607">
              <w:rPr>
                <w:noProof/>
                <w:webHidden/>
              </w:rPr>
              <w:fldChar w:fldCharType="separate"/>
            </w:r>
            <w:r w:rsidR="002C7607">
              <w:rPr>
                <w:noProof/>
                <w:webHidden/>
              </w:rPr>
              <w:t>6</w:t>
            </w:r>
            <w:r w:rsidR="002C7607">
              <w:rPr>
                <w:noProof/>
                <w:webHidden/>
              </w:rPr>
              <w:fldChar w:fldCharType="end"/>
            </w:r>
          </w:hyperlink>
        </w:p>
        <w:p w14:paraId="74DCF354" w14:textId="57E3EC42" w:rsidR="002C7607" w:rsidRDefault="00DB534A">
          <w:pPr>
            <w:pStyle w:val="INNH3"/>
            <w:rPr>
              <w:rFonts w:asciiTheme="minorHAnsi" w:eastAsiaTheme="minorEastAsia" w:hAnsiTheme="minorHAnsi"/>
              <w:noProof/>
              <w:color w:val="auto"/>
              <w:sz w:val="22"/>
              <w:szCs w:val="22"/>
              <w:lang w:val="da-DK" w:eastAsia="da-DK" w:bidi="ar-SA"/>
            </w:rPr>
          </w:pPr>
          <w:hyperlink w:anchor="_Toc105769959" w:history="1">
            <w:r w:rsidR="002C7607" w:rsidRPr="00DF6DB3">
              <w:rPr>
                <w:rStyle w:val="Hyperkobling"/>
                <w:noProof/>
              </w:rPr>
              <w:t>4.6.2</w:t>
            </w:r>
            <w:r w:rsidR="002C7607">
              <w:rPr>
                <w:rFonts w:asciiTheme="minorHAnsi" w:eastAsiaTheme="minorEastAsia" w:hAnsiTheme="minorHAnsi"/>
                <w:noProof/>
                <w:color w:val="auto"/>
                <w:sz w:val="22"/>
                <w:szCs w:val="22"/>
                <w:lang w:val="da-DK" w:eastAsia="da-DK" w:bidi="ar-SA"/>
              </w:rPr>
              <w:tab/>
            </w:r>
            <w:r w:rsidR="002C7607" w:rsidRPr="00DF6DB3">
              <w:rPr>
                <w:rStyle w:val="Hyperkobling"/>
                <w:noProof/>
              </w:rPr>
              <w:t>Delta Power Control (DPC 1-4)</w:t>
            </w:r>
            <w:r w:rsidR="002C7607">
              <w:rPr>
                <w:noProof/>
                <w:webHidden/>
              </w:rPr>
              <w:tab/>
            </w:r>
            <w:r w:rsidR="002C7607">
              <w:rPr>
                <w:noProof/>
                <w:webHidden/>
              </w:rPr>
              <w:fldChar w:fldCharType="begin"/>
            </w:r>
            <w:r w:rsidR="002C7607">
              <w:rPr>
                <w:noProof/>
                <w:webHidden/>
              </w:rPr>
              <w:instrText xml:space="preserve"> PAGEREF _Toc105769959 \h </w:instrText>
            </w:r>
            <w:r w:rsidR="002C7607">
              <w:rPr>
                <w:noProof/>
                <w:webHidden/>
              </w:rPr>
            </w:r>
            <w:r w:rsidR="002C7607">
              <w:rPr>
                <w:noProof/>
                <w:webHidden/>
              </w:rPr>
              <w:fldChar w:fldCharType="separate"/>
            </w:r>
            <w:r w:rsidR="002C7607">
              <w:rPr>
                <w:noProof/>
                <w:webHidden/>
              </w:rPr>
              <w:t>6</w:t>
            </w:r>
            <w:r w:rsidR="002C7607">
              <w:rPr>
                <w:noProof/>
                <w:webHidden/>
              </w:rPr>
              <w:fldChar w:fldCharType="end"/>
            </w:r>
          </w:hyperlink>
        </w:p>
        <w:p w14:paraId="5B6FDFD1" w14:textId="49E515E7" w:rsidR="002C7607" w:rsidRDefault="00DB534A">
          <w:pPr>
            <w:pStyle w:val="INNH3"/>
            <w:rPr>
              <w:rFonts w:asciiTheme="minorHAnsi" w:eastAsiaTheme="minorEastAsia" w:hAnsiTheme="minorHAnsi"/>
              <w:noProof/>
              <w:color w:val="auto"/>
              <w:sz w:val="22"/>
              <w:szCs w:val="22"/>
              <w:lang w:val="da-DK" w:eastAsia="da-DK" w:bidi="ar-SA"/>
            </w:rPr>
          </w:pPr>
          <w:hyperlink w:anchor="_Toc105769960" w:history="1">
            <w:r w:rsidR="002C7607" w:rsidRPr="00DF6DB3">
              <w:rPr>
                <w:rStyle w:val="Hyperkobling"/>
                <w:noProof/>
              </w:rPr>
              <w:t>4.6.3</w:t>
            </w:r>
            <w:r w:rsidR="002C7607">
              <w:rPr>
                <w:rFonts w:asciiTheme="minorHAnsi" w:eastAsiaTheme="minorEastAsia" w:hAnsiTheme="minorHAnsi"/>
                <w:noProof/>
                <w:color w:val="auto"/>
                <w:sz w:val="22"/>
                <w:szCs w:val="22"/>
                <w:lang w:val="da-DK" w:eastAsia="da-DK" w:bidi="ar-SA"/>
              </w:rPr>
              <w:tab/>
            </w:r>
            <w:r w:rsidR="002C7607" w:rsidRPr="00DF6DB3">
              <w:rPr>
                <w:rStyle w:val="Hyperkobling"/>
                <w:noProof/>
              </w:rPr>
              <w:t>Stopping of ramping</w:t>
            </w:r>
            <w:r w:rsidR="002C7607">
              <w:rPr>
                <w:noProof/>
                <w:webHidden/>
              </w:rPr>
              <w:tab/>
            </w:r>
            <w:r w:rsidR="002C7607">
              <w:rPr>
                <w:noProof/>
                <w:webHidden/>
              </w:rPr>
              <w:fldChar w:fldCharType="begin"/>
            </w:r>
            <w:r w:rsidR="002C7607">
              <w:rPr>
                <w:noProof/>
                <w:webHidden/>
              </w:rPr>
              <w:instrText xml:space="preserve"> PAGEREF _Toc105769960 \h </w:instrText>
            </w:r>
            <w:r w:rsidR="002C7607">
              <w:rPr>
                <w:noProof/>
                <w:webHidden/>
              </w:rPr>
            </w:r>
            <w:r w:rsidR="002C7607">
              <w:rPr>
                <w:noProof/>
                <w:webHidden/>
              </w:rPr>
              <w:fldChar w:fldCharType="separate"/>
            </w:r>
            <w:r w:rsidR="002C7607">
              <w:rPr>
                <w:noProof/>
                <w:webHidden/>
              </w:rPr>
              <w:t>6</w:t>
            </w:r>
            <w:r w:rsidR="002C7607">
              <w:rPr>
                <w:noProof/>
                <w:webHidden/>
              </w:rPr>
              <w:fldChar w:fldCharType="end"/>
            </w:r>
          </w:hyperlink>
        </w:p>
        <w:p w14:paraId="6DEA29F8" w14:textId="7801A3FA" w:rsidR="002C7607" w:rsidRDefault="00DB534A">
          <w:pPr>
            <w:pStyle w:val="INNH3"/>
            <w:rPr>
              <w:rFonts w:asciiTheme="minorHAnsi" w:eastAsiaTheme="minorEastAsia" w:hAnsiTheme="minorHAnsi"/>
              <w:noProof/>
              <w:color w:val="auto"/>
              <w:sz w:val="22"/>
              <w:szCs w:val="22"/>
              <w:lang w:val="da-DK" w:eastAsia="da-DK" w:bidi="ar-SA"/>
            </w:rPr>
          </w:pPr>
          <w:hyperlink w:anchor="_Toc105769961" w:history="1">
            <w:r w:rsidR="002C7607" w:rsidRPr="00DF6DB3">
              <w:rPr>
                <w:rStyle w:val="Hyperkobling"/>
                <w:noProof/>
              </w:rPr>
              <w:t>4.6.4</w:t>
            </w:r>
            <w:r w:rsidR="002C7607">
              <w:rPr>
                <w:rFonts w:asciiTheme="minorHAnsi" w:eastAsiaTheme="minorEastAsia" w:hAnsiTheme="minorHAnsi"/>
                <w:noProof/>
                <w:color w:val="auto"/>
                <w:sz w:val="22"/>
                <w:szCs w:val="22"/>
                <w:lang w:val="da-DK" w:eastAsia="da-DK" w:bidi="ar-SA"/>
              </w:rPr>
              <w:tab/>
            </w:r>
            <w:r w:rsidR="002C7607" w:rsidRPr="00DF6DB3">
              <w:rPr>
                <w:rStyle w:val="Hyperkobling"/>
                <w:noProof/>
              </w:rPr>
              <w:t>Emergency power</w:t>
            </w:r>
            <w:r w:rsidR="002C7607">
              <w:rPr>
                <w:noProof/>
                <w:webHidden/>
              </w:rPr>
              <w:tab/>
            </w:r>
            <w:r w:rsidR="002C7607">
              <w:rPr>
                <w:noProof/>
                <w:webHidden/>
              </w:rPr>
              <w:fldChar w:fldCharType="begin"/>
            </w:r>
            <w:r w:rsidR="002C7607">
              <w:rPr>
                <w:noProof/>
                <w:webHidden/>
              </w:rPr>
              <w:instrText xml:space="preserve"> PAGEREF _Toc105769961 \h </w:instrText>
            </w:r>
            <w:r w:rsidR="002C7607">
              <w:rPr>
                <w:noProof/>
                <w:webHidden/>
              </w:rPr>
            </w:r>
            <w:r w:rsidR="002C7607">
              <w:rPr>
                <w:noProof/>
                <w:webHidden/>
              </w:rPr>
              <w:fldChar w:fldCharType="separate"/>
            </w:r>
            <w:r w:rsidR="002C7607">
              <w:rPr>
                <w:noProof/>
                <w:webHidden/>
              </w:rPr>
              <w:t>6</w:t>
            </w:r>
            <w:r w:rsidR="002C7607">
              <w:rPr>
                <w:noProof/>
                <w:webHidden/>
              </w:rPr>
              <w:fldChar w:fldCharType="end"/>
            </w:r>
          </w:hyperlink>
        </w:p>
        <w:p w14:paraId="4B58EF27" w14:textId="337FAE98" w:rsidR="002C7607" w:rsidRDefault="00DB534A">
          <w:pPr>
            <w:pStyle w:val="INNH3"/>
            <w:rPr>
              <w:rFonts w:asciiTheme="minorHAnsi" w:eastAsiaTheme="minorEastAsia" w:hAnsiTheme="minorHAnsi"/>
              <w:noProof/>
              <w:color w:val="auto"/>
              <w:sz w:val="22"/>
              <w:szCs w:val="22"/>
              <w:lang w:val="da-DK" w:eastAsia="da-DK" w:bidi="ar-SA"/>
            </w:rPr>
          </w:pPr>
          <w:hyperlink w:anchor="_Toc105769962" w:history="1">
            <w:r w:rsidR="002C7607" w:rsidRPr="00DF6DB3">
              <w:rPr>
                <w:rStyle w:val="Hyperkobling"/>
                <w:noProof/>
              </w:rPr>
              <w:t>4.6.5</w:t>
            </w:r>
            <w:r w:rsidR="002C7607">
              <w:rPr>
                <w:rFonts w:asciiTheme="minorHAnsi" w:eastAsiaTheme="minorEastAsia" w:hAnsiTheme="minorHAnsi"/>
                <w:noProof/>
                <w:color w:val="auto"/>
                <w:sz w:val="22"/>
                <w:szCs w:val="22"/>
                <w:lang w:val="da-DK" w:eastAsia="da-DK" w:bidi="ar-SA"/>
              </w:rPr>
              <w:tab/>
            </w:r>
            <w:r w:rsidR="002C7607" w:rsidRPr="00DF6DB3">
              <w:rPr>
                <w:rStyle w:val="Hyperkobling"/>
                <w:noProof/>
              </w:rPr>
              <w:t>System protection schemes</w:t>
            </w:r>
            <w:r w:rsidR="002C7607">
              <w:rPr>
                <w:noProof/>
                <w:webHidden/>
              </w:rPr>
              <w:tab/>
            </w:r>
            <w:r w:rsidR="002C7607">
              <w:rPr>
                <w:noProof/>
                <w:webHidden/>
              </w:rPr>
              <w:fldChar w:fldCharType="begin"/>
            </w:r>
            <w:r w:rsidR="002C7607">
              <w:rPr>
                <w:noProof/>
                <w:webHidden/>
              </w:rPr>
              <w:instrText xml:space="preserve"> PAGEREF _Toc105769962 \h </w:instrText>
            </w:r>
            <w:r w:rsidR="002C7607">
              <w:rPr>
                <w:noProof/>
                <w:webHidden/>
              </w:rPr>
            </w:r>
            <w:r w:rsidR="002C7607">
              <w:rPr>
                <w:noProof/>
                <w:webHidden/>
              </w:rPr>
              <w:fldChar w:fldCharType="separate"/>
            </w:r>
            <w:r w:rsidR="002C7607">
              <w:rPr>
                <w:noProof/>
                <w:webHidden/>
              </w:rPr>
              <w:t>6</w:t>
            </w:r>
            <w:r w:rsidR="002C7607">
              <w:rPr>
                <w:noProof/>
                <w:webHidden/>
              </w:rPr>
              <w:fldChar w:fldCharType="end"/>
            </w:r>
          </w:hyperlink>
        </w:p>
        <w:p w14:paraId="2DDB7FEA" w14:textId="2DCA0263" w:rsidR="002C7607" w:rsidRDefault="00DB534A">
          <w:pPr>
            <w:pStyle w:val="INNH1"/>
            <w:rPr>
              <w:rFonts w:asciiTheme="minorHAnsi" w:eastAsiaTheme="minorEastAsia" w:hAnsiTheme="minorHAnsi" w:cstheme="minorBidi"/>
              <w:b w:val="0"/>
              <w:bCs w:val="0"/>
              <w:iCs w:val="0"/>
              <w:color w:val="auto"/>
              <w:sz w:val="22"/>
              <w:szCs w:val="22"/>
              <w:lang w:val="da-DK" w:eastAsia="da-DK"/>
            </w:rPr>
          </w:pPr>
          <w:hyperlink w:anchor="_Toc105769963" w:history="1">
            <w:r w:rsidR="002C7607" w:rsidRPr="00DF6DB3">
              <w:rPr>
                <w:rStyle w:val="Hyperkobling"/>
                <w:lang w:bidi="ar-QA"/>
              </w:rPr>
              <w:t>5</w:t>
            </w:r>
            <w:r w:rsidR="002C7607">
              <w:rPr>
                <w:rFonts w:asciiTheme="minorHAnsi" w:eastAsiaTheme="minorEastAsia" w:hAnsiTheme="minorHAnsi" w:cstheme="minorBidi"/>
                <w:b w:val="0"/>
                <w:bCs w:val="0"/>
                <w:iCs w:val="0"/>
                <w:color w:val="auto"/>
                <w:sz w:val="22"/>
                <w:szCs w:val="22"/>
                <w:lang w:val="da-DK" w:eastAsia="da-DK"/>
              </w:rPr>
              <w:tab/>
            </w:r>
            <w:r w:rsidR="002C7607" w:rsidRPr="00DF6DB3">
              <w:rPr>
                <w:rStyle w:val="Hyperkobling"/>
                <w:lang w:bidi="ar-QA"/>
              </w:rPr>
              <w:t>System services</w:t>
            </w:r>
            <w:r w:rsidR="002C7607">
              <w:rPr>
                <w:webHidden/>
              </w:rPr>
              <w:tab/>
            </w:r>
            <w:r w:rsidR="002C7607">
              <w:rPr>
                <w:webHidden/>
              </w:rPr>
              <w:fldChar w:fldCharType="begin"/>
            </w:r>
            <w:r w:rsidR="002C7607">
              <w:rPr>
                <w:webHidden/>
              </w:rPr>
              <w:instrText xml:space="preserve"> PAGEREF _Toc105769963 \h </w:instrText>
            </w:r>
            <w:r w:rsidR="002C7607">
              <w:rPr>
                <w:webHidden/>
              </w:rPr>
            </w:r>
            <w:r w:rsidR="002C7607">
              <w:rPr>
                <w:webHidden/>
              </w:rPr>
              <w:fldChar w:fldCharType="separate"/>
            </w:r>
            <w:r w:rsidR="002C7607">
              <w:rPr>
                <w:webHidden/>
              </w:rPr>
              <w:t>7</w:t>
            </w:r>
            <w:r w:rsidR="002C7607">
              <w:rPr>
                <w:webHidden/>
              </w:rPr>
              <w:fldChar w:fldCharType="end"/>
            </w:r>
          </w:hyperlink>
        </w:p>
        <w:p w14:paraId="58C6F831" w14:textId="27828CE7" w:rsidR="002C7607" w:rsidRDefault="00DB534A">
          <w:pPr>
            <w:pStyle w:val="INNH3"/>
            <w:rPr>
              <w:rFonts w:asciiTheme="minorHAnsi" w:eastAsiaTheme="minorEastAsia" w:hAnsiTheme="minorHAnsi"/>
              <w:noProof/>
              <w:color w:val="auto"/>
              <w:sz w:val="22"/>
              <w:szCs w:val="22"/>
              <w:lang w:val="da-DK" w:eastAsia="da-DK" w:bidi="ar-SA"/>
            </w:rPr>
          </w:pPr>
          <w:hyperlink w:anchor="_Toc105769964" w:history="1">
            <w:r w:rsidR="002C7607" w:rsidRPr="00DF6DB3">
              <w:rPr>
                <w:rStyle w:val="Hyperkobling"/>
                <w:noProof/>
              </w:rPr>
              <w:t>5.1.1</w:t>
            </w:r>
            <w:r w:rsidR="002C7607">
              <w:rPr>
                <w:rFonts w:asciiTheme="minorHAnsi" w:eastAsiaTheme="minorEastAsia" w:hAnsiTheme="minorHAnsi"/>
                <w:noProof/>
                <w:color w:val="auto"/>
                <w:sz w:val="22"/>
                <w:szCs w:val="22"/>
                <w:lang w:val="da-DK" w:eastAsia="da-DK" w:bidi="ar-SA"/>
              </w:rPr>
              <w:tab/>
            </w:r>
            <w:r w:rsidR="002C7607" w:rsidRPr="00DF6DB3">
              <w:rPr>
                <w:rStyle w:val="Hyperkobling"/>
                <w:noProof/>
              </w:rPr>
              <w:t>Manual reserves</w:t>
            </w:r>
            <w:r w:rsidR="002C7607">
              <w:rPr>
                <w:noProof/>
                <w:webHidden/>
              </w:rPr>
              <w:tab/>
            </w:r>
            <w:r w:rsidR="002C7607">
              <w:rPr>
                <w:noProof/>
                <w:webHidden/>
              </w:rPr>
              <w:fldChar w:fldCharType="begin"/>
            </w:r>
            <w:r w:rsidR="002C7607">
              <w:rPr>
                <w:noProof/>
                <w:webHidden/>
              </w:rPr>
              <w:instrText xml:space="preserve"> PAGEREF _Toc105769964 \h </w:instrText>
            </w:r>
            <w:r w:rsidR="002C7607">
              <w:rPr>
                <w:noProof/>
                <w:webHidden/>
              </w:rPr>
            </w:r>
            <w:r w:rsidR="002C7607">
              <w:rPr>
                <w:noProof/>
                <w:webHidden/>
              </w:rPr>
              <w:fldChar w:fldCharType="separate"/>
            </w:r>
            <w:r w:rsidR="002C7607">
              <w:rPr>
                <w:noProof/>
                <w:webHidden/>
              </w:rPr>
              <w:t>7</w:t>
            </w:r>
            <w:r w:rsidR="002C7607">
              <w:rPr>
                <w:noProof/>
                <w:webHidden/>
              </w:rPr>
              <w:fldChar w:fldCharType="end"/>
            </w:r>
          </w:hyperlink>
        </w:p>
        <w:p w14:paraId="642C54E1" w14:textId="4354E23B" w:rsidR="002C7607" w:rsidRDefault="00DB534A">
          <w:pPr>
            <w:pStyle w:val="INNH3"/>
            <w:rPr>
              <w:rFonts w:asciiTheme="minorHAnsi" w:eastAsiaTheme="minorEastAsia" w:hAnsiTheme="minorHAnsi"/>
              <w:noProof/>
              <w:color w:val="auto"/>
              <w:sz w:val="22"/>
              <w:szCs w:val="22"/>
              <w:lang w:val="da-DK" w:eastAsia="da-DK" w:bidi="ar-SA"/>
            </w:rPr>
          </w:pPr>
          <w:hyperlink w:anchor="_Toc105769965" w:history="1">
            <w:r w:rsidR="002C7607" w:rsidRPr="00DF6DB3">
              <w:rPr>
                <w:rStyle w:val="Hyperkobling"/>
                <w:noProof/>
              </w:rPr>
              <w:t>5.1.2</w:t>
            </w:r>
            <w:r w:rsidR="002C7607">
              <w:rPr>
                <w:rFonts w:asciiTheme="minorHAnsi" w:eastAsiaTheme="minorEastAsia" w:hAnsiTheme="minorHAnsi"/>
                <w:noProof/>
                <w:color w:val="auto"/>
                <w:sz w:val="22"/>
                <w:szCs w:val="22"/>
                <w:lang w:val="da-DK" w:eastAsia="da-DK" w:bidi="ar-SA"/>
              </w:rPr>
              <w:tab/>
            </w:r>
            <w:r w:rsidR="002C7607" w:rsidRPr="00DF6DB3">
              <w:rPr>
                <w:rStyle w:val="Hyperkobling"/>
                <w:noProof/>
              </w:rPr>
              <w:t>Manual frequency support</w:t>
            </w:r>
            <w:r w:rsidR="002C7607">
              <w:rPr>
                <w:noProof/>
                <w:webHidden/>
              </w:rPr>
              <w:tab/>
            </w:r>
            <w:r w:rsidR="002C7607">
              <w:rPr>
                <w:noProof/>
                <w:webHidden/>
              </w:rPr>
              <w:fldChar w:fldCharType="begin"/>
            </w:r>
            <w:r w:rsidR="002C7607">
              <w:rPr>
                <w:noProof/>
                <w:webHidden/>
              </w:rPr>
              <w:instrText xml:space="preserve"> PAGEREF _Toc105769965 \h </w:instrText>
            </w:r>
            <w:r w:rsidR="002C7607">
              <w:rPr>
                <w:noProof/>
                <w:webHidden/>
              </w:rPr>
            </w:r>
            <w:r w:rsidR="002C7607">
              <w:rPr>
                <w:noProof/>
                <w:webHidden/>
              </w:rPr>
              <w:fldChar w:fldCharType="separate"/>
            </w:r>
            <w:r w:rsidR="002C7607">
              <w:rPr>
                <w:noProof/>
                <w:webHidden/>
              </w:rPr>
              <w:t>7</w:t>
            </w:r>
            <w:r w:rsidR="002C7607">
              <w:rPr>
                <w:noProof/>
                <w:webHidden/>
              </w:rPr>
              <w:fldChar w:fldCharType="end"/>
            </w:r>
          </w:hyperlink>
        </w:p>
        <w:p w14:paraId="13C116DB" w14:textId="6AF2270E" w:rsidR="002C7607" w:rsidRDefault="00DB534A">
          <w:pPr>
            <w:pStyle w:val="INNH3"/>
            <w:rPr>
              <w:rFonts w:asciiTheme="minorHAnsi" w:eastAsiaTheme="minorEastAsia" w:hAnsiTheme="minorHAnsi"/>
              <w:noProof/>
              <w:color w:val="auto"/>
              <w:sz w:val="22"/>
              <w:szCs w:val="22"/>
              <w:lang w:val="da-DK" w:eastAsia="da-DK" w:bidi="ar-SA"/>
            </w:rPr>
          </w:pPr>
          <w:hyperlink w:anchor="_Toc105769966" w:history="1">
            <w:r w:rsidR="002C7607" w:rsidRPr="00DF6DB3">
              <w:rPr>
                <w:rStyle w:val="Hyperkobling"/>
                <w:noProof/>
              </w:rPr>
              <w:t>5.1.3</w:t>
            </w:r>
            <w:r w:rsidR="002C7607">
              <w:rPr>
                <w:rFonts w:asciiTheme="minorHAnsi" w:eastAsiaTheme="minorEastAsia" w:hAnsiTheme="minorHAnsi"/>
                <w:noProof/>
                <w:color w:val="auto"/>
                <w:sz w:val="22"/>
                <w:szCs w:val="22"/>
                <w:lang w:val="da-DK" w:eastAsia="da-DK" w:bidi="ar-SA"/>
              </w:rPr>
              <w:tab/>
            </w:r>
            <w:r w:rsidR="002C7607" w:rsidRPr="00DF6DB3">
              <w:rPr>
                <w:rStyle w:val="Hyperkobling"/>
                <w:noProof/>
              </w:rPr>
              <w:t>Automatic frequency support</w:t>
            </w:r>
            <w:r w:rsidR="002C7607">
              <w:rPr>
                <w:noProof/>
                <w:webHidden/>
              </w:rPr>
              <w:tab/>
            </w:r>
            <w:r w:rsidR="002C7607">
              <w:rPr>
                <w:noProof/>
                <w:webHidden/>
              </w:rPr>
              <w:fldChar w:fldCharType="begin"/>
            </w:r>
            <w:r w:rsidR="002C7607">
              <w:rPr>
                <w:noProof/>
                <w:webHidden/>
              </w:rPr>
              <w:instrText xml:space="preserve"> PAGEREF _Toc105769966 \h </w:instrText>
            </w:r>
            <w:r w:rsidR="002C7607">
              <w:rPr>
                <w:noProof/>
                <w:webHidden/>
              </w:rPr>
            </w:r>
            <w:r w:rsidR="002C7607">
              <w:rPr>
                <w:noProof/>
                <w:webHidden/>
              </w:rPr>
              <w:fldChar w:fldCharType="separate"/>
            </w:r>
            <w:r w:rsidR="002C7607">
              <w:rPr>
                <w:noProof/>
                <w:webHidden/>
              </w:rPr>
              <w:t>7</w:t>
            </w:r>
            <w:r w:rsidR="002C7607">
              <w:rPr>
                <w:noProof/>
                <w:webHidden/>
              </w:rPr>
              <w:fldChar w:fldCharType="end"/>
            </w:r>
          </w:hyperlink>
        </w:p>
        <w:p w14:paraId="71967E3C" w14:textId="7AB4E401" w:rsidR="002C7607" w:rsidRDefault="00DB534A">
          <w:pPr>
            <w:pStyle w:val="INNH3"/>
            <w:rPr>
              <w:rFonts w:asciiTheme="minorHAnsi" w:eastAsiaTheme="minorEastAsia" w:hAnsiTheme="minorHAnsi"/>
              <w:noProof/>
              <w:color w:val="auto"/>
              <w:sz w:val="22"/>
              <w:szCs w:val="22"/>
              <w:lang w:val="da-DK" w:eastAsia="da-DK" w:bidi="ar-SA"/>
            </w:rPr>
          </w:pPr>
          <w:hyperlink w:anchor="_Toc105769967" w:history="1">
            <w:r w:rsidR="002C7607" w:rsidRPr="00DF6DB3">
              <w:rPr>
                <w:rStyle w:val="Hyperkobling"/>
                <w:noProof/>
              </w:rPr>
              <w:t>5.1.4</w:t>
            </w:r>
            <w:r w:rsidR="002C7607">
              <w:rPr>
                <w:rFonts w:asciiTheme="minorHAnsi" w:eastAsiaTheme="minorEastAsia" w:hAnsiTheme="minorHAnsi"/>
                <w:noProof/>
                <w:color w:val="auto"/>
                <w:sz w:val="22"/>
                <w:szCs w:val="22"/>
                <w:lang w:val="da-DK" w:eastAsia="da-DK" w:bidi="ar-SA"/>
              </w:rPr>
              <w:tab/>
            </w:r>
            <w:r w:rsidR="002C7607" w:rsidRPr="00DF6DB3">
              <w:rPr>
                <w:rStyle w:val="Hyperkobling"/>
                <w:noProof/>
              </w:rPr>
              <w:t>Transmission scope for operational reserves</w:t>
            </w:r>
            <w:r w:rsidR="002C7607">
              <w:rPr>
                <w:noProof/>
                <w:webHidden/>
              </w:rPr>
              <w:tab/>
            </w:r>
            <w:r w:rsidR="002C7607">
              <w:rPr>
                <w:noProof/>
                <w:webHidden/>
              </w:rPr>
              <w:fldChar w:fldCharType="begin"/>
            </w:r>
            <w:r w:rsidR="002C7607">
              <w:rPr>
                <w:noProof/>
                <w:webHidden/>
              </w:rPr>
              <w:instrText xml:space="preserve"> PAGEREF _Toc105769967 \h </w:instrText>
            </w:r>
            <w:r w:rsidR="002C7607">
              <w:rPr>
                <w:noProof/>
                <w:webHidden/>
              </w:rPr>
            </w:r>
            <w:r w:rsidR="002C7607">
              <w:rPr>
                <w:noProof/>
                <w:webHidden/>
              </w:rPr>
              <w:fldChar w:fldCharType="separate"/>
            </w:r>
            <w:r w:rsidR="002C7607">
              <w:rPr>
                <w:noProof/>
                <w:webHidden/>
              </w:rPr>
              <w:t>7</w:t>
            </w:r>
            <w:r w:rsidR="002C7607">
              <w:rPr>
                <w:noProof/>
                <w:webHidden/>
              </w:rPr>
              <w:fldChar w:fldCharType="end"/>
            </w:r>
          </w:hyperlink>
        </w:p>
        <w:p w14:paraId="4D8DB013" w14:textId="3575CA38" w:rsidR="00341533" w:rsidRDefault="00341533">
          <w:r>
            <w:rPr>
              <w:b/>
              <w:bCs/>
            </w:rPr>
            <w:fldChar w:fldCharType="end"/>
          </w:r>
        </w:p>
      </w:sdtContent>
    </w:sdt>
    <w:p w14:paraId="214991A5" w14:textId="3DD51936" w:rsidR="00266EBC" w:rsidRDefault="00266EBC" w:rsidP="003E53A1">
      <w:pPr>
        <w:pStyle w:val="Overskrift1"/>
        <w:numPr>
          <w:ilvl w:val="0"/>
          <w:numId w:val="0"/>
        </w:numPr>
        <w:ind w:left="357"/>
        <w:rPr>
          <w:b w:val="0"/>
          <w:bCs w:val="0"/>
        </w:rPr>
      </w:pPr>
      <w:r>
        <w:br w:type="page"/>
      </w:r>
    </w:p>
    <w:p w14:paraId="16FE378A" w14:textId="10EFCF14" w:rsidR="006D7A47" w:rsidRDefault="006D7A47" w:rsidP="006D7A47">
      <w:pPr>
        <w:pStyle w:val="Brdtekst"/>
      </w:pPr>
      <w:r>
        <w:rPr>
          <w:noProof/>
        </w:rPr>
        <w:lastRenderedPageBreak/>
        <w:drawing>
          <wp:inline distT="0" distB="0" distL="0" distR="0" wp14:anchorId="32376351" wp14:editId="11E9E283">
            <wp:extent cx="5760085" cy="6133231"/>
            <wp:effectExtent l="0" t="0" r="0" b="1270"/>
            <wp:docPr id="48" name="Kuva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760085" cy="6133231"/>
                    </a:xfrm>
                    <a:prstGeom prst="rect">
                      <a:avLst/>
                    </a:prstGeom>
                  </pic:spPr>
                </pic:pic>
              </a:graphicData>
            </a:graphic>
          </wp:inline>
        </w:drawing>
      </w:r>
    </w:p>
    <w:p w14:paraId="58B1C2CA" w14:textId="77777777" w:rsidR="006D7A47" w:rsidRPr="006D7A47" w:rsidRDefault="006D7A47" w:rsidP="006D7A47">
      <w:pPr>
        <w:pStyle w:val="Brdtekst"/>
        <w:rPr>
          <w:b/>
        </w:rPr>
      </w:pPr>
      <w:r w:rsidRPr="006D7A47">
        <w:rPr>
          <w:b/>
          <w:lang w:val="en-GB"/>
        </w:rPr>
        <w:t>Revision history</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806"/>
        <w:gridCol w:w="1540"/>
        <w:gridCol w:w="5659"/>
      </w:tblGrid>
      <w:tr w:rsidR="006D7A47" w:rsidRPr="006D7A47" w14:paraId="4E7B2B1E" w14:textId="77777777" w:rsidTr="00371B59">
        <w:trPr>
          <w:jc w:val="center"/>
        </w:trPr>
        <w:tc>
          <w:tcPr>
            <w:tcW w:w="1806" w:type="dxa"/>
            <w:shd w:val="clear" w:color="auto" w:fill="auto"/>
            <w:tcMar>
              <w:top w:w="57" w:type="dxa"/>
              <w:bottom w:w="57" w:type="dxa"/>
            </w:tcMar>
          </w:tcPr>
          <w:p w14:paraId="368AB459" w14:textId="77777777" w:rsidR="006D7A47" w:rsidRPr="006D7A47" w:rsidRDefault="006D7A47" w:rsidP="006D7A47">
            <w:pPr>
              <w:pStyle w:val="Brdtekst"/>
              <w:rPr>
                <w:b/>
              </w:rPr>
            </w:pPr>
            <w:r w:rsidRPr="006D7A47">
              <w:rPr>
                <w:b/>
                <w:lang w:val="en-GB"/>
              </w:rPr>
              <w:t>Version</w:t>
            </w:r>
          </w:p>
        </w:tc>
        <w:tc>
          <w:tcPr>
            <w:tcW w:w="1540" w:type="dxa"/>
            <w:shd w:val="clear" w:color="auto" w:fill="auto"/>
            <w:tcMar>
              <w:top w:w="57" w:type="dxa"/>
              <w:bottom w:w="57" w:type="dxa"/>
            </w:tcMar>
          </w:tcPr>
          <w:p w14:paraId="02358291" w14:textId="77777777" w:rsidR="006D7A47" w:rsidRPr="006D7A47" w:rsidRDefault="006D7A47" w:rsidP="006D7A47">
            <w:pPr>
              <w:pStyle w:val="Brdtekst"/>
              <w:rPr>
                <w:b/>
              </w:rPr>
            </w:pPr>
            <w:r w:rsidRPr="006D7A47">
              <w:rPr>
                <w:b/>
                <w:lang w:val="en-GB"/>
              </w:rPr>
              <w:t>Date</w:t>
            </w:r>
          </w:p>
        </w:tc>
        <w:tc>
          <w:tcPr>
            <w:tcW w:w="5659" w:type="dxa"/>
            <w:shd w:val="clear" w:color="auto" w:fill="auto"/>
            <w:tcMar>
              <w:top w:w="57" w:type="dxa"/>
              <w:bottom w:w="57" w:type="dxa"/>
            </w:tcMar>
          </w:tcPr>
          <w:p w14:paraId="59DEAC0C" w14:textId="77777777" w:rsidR="006D7A47" w:rsidRPr="006D7A47" w:rsidRDefault="006D7A47" w:rsidP="006D7A47">
            <w:pPr>
              <w:pStyle w:val="Brdtekst"/>
              <w:rPr>
                <w:b/>
              </w:rPr>
            </w:pPr>
            <w:r w:rsidRPr="006D7A47">
              <w:rPr>
                <w:b/>
                <w:lang w:val="en-GB"/>
              </w:rPr>
              <w:t>Comments</w:t>
            </w:r>
          </w:p>
        </w:tc>
      </w:tr>
      <w:tr w:rsidR="006D7A47" w:rsidRPr="006D7A47" w14:paraId="6EC60A7E" w14:textId="77777777" w:rsidTr="00371B59">
        <w:trPr>
          <w:jc w:val="center"/>
        </w:trPr>
        <w:tc>
          <w:tcPr>
            <w:tcW w:w="1806" w:type="dxa"/>
            <w:shd w:val="clear" w:color="auto" w:fill="auto"/>
            <w:tcMar>
              <w:top w:w="57" w:type="dxa"/>
              <w:bottom w:w="57" w:type="dxa"/>
            </w:tcMar>
          </w:tcPr>
          <w:p w14:paraId="6631F7CF" w14:textId="77777777" w:rsidR="006D7A47" w:rsidRPr="006D7A47" w:rsidRDefault="006D7A47" w:rsidP="006D7A47">
            <w:pPr>
              <w:pStyle w:val="Brdtekst"/>
            </w:pPr>
            <w:r w:rsidRPr="006D7A47">
              <w:t xml:space="preserve">1. </w:t>
            </w:r>
            <w:r w:rsidRPr="006D7A47">
              <w:rPr>
                <w:lang w:val="en-GB"/>
              </w:rPr>
              <w:t>Final</w:t>
            </w:r>
          </w:p>
        </w:tc>
        <w:tc>
          <w:tcPr>
            <w:tcW w:w="1540" w:type="dxa"/>
            <w:shd w:val="clear" w:color="auto" w:fill="auto"/>
            <w:tcMar>
              <w:top w:w="57" w:type="dxa"/>
              <w:bottom w:w="57" w:type="dxa"/>
            </w:tcMar>
          </w:tcPr>
          <w:p w14:paraId="25FCBF34" w14:textId="77777777" w:rsidR="006D7A47" w:rsidRPr="006D7A47" w:rsidRDefault="006D7A47" w:rsidP="006D7A47">
            <w:pPr>
              <w:pStyle w:val="Brdtekst"/>
            </w:pPr>
            <w:r w:rsidRPr="006D7A47">
              <w:t>2014-01-30</w:t>
            </w:r>
          </w:p>
        </w:tc>
        <w:tc>
          <w:tcPr>
            <w:tcW w:w="5659" w:type="dxa"/>
            <w:shd w:val="clear" w:color="auto" w:fill="auto"/>
            <w:tcMar>
              <w:top w:w="57" w:type="dxa"/>
              <w:bottom w:w="57" w:type="dxa"/>
            </w:tcMar>
          </w:tcPr>
          <w:p w14:paraId="6C400328" w14:textId="77777777" w:rsidR="006D7A47" w:rsidRPr="006D7A47" w:rsidRDefault="006D7A47" w:rsidP="006D7A47">
            <w:pPr>
              <w:pStyle w:val="Brdtekst"/>
            </w:pPr>
            <w:r w:rsidRPr="006D7A47">
              <w:rPr>
                <w:lang w:val="en-GB"/>
              </w:rPr>
              <w:t>First version.</w:t>
            </w:r>
          </w:p>
        </w:tc>
      </w:tr>
    </w:tbl>
    <w:p w14:paraId="5AE7EB23" w14:textId="6912E361" w:rsidR="006D7A47" w:rsidRDefault="006D7A47" w:rsidP="006D7A47">
      <w:pPr>
        <w:pStyle w:val="Brdtekst"/>
      </w:pPr>
    </w:p>
    <w:p w14:paraId="14A9FF3F" w14:textId="77777777" w:rsidR="006D7A47" w:rsidRDefault="006D7A47" w:rsidP="006D7A47">
      <w:pPr>
        <w:pStyle w:val="Brdtekst"/>
      </w:pPr>
    </w:p>
    <w:p w14:paraId="2D757F23" w14:textId="37031144" w:rsidR="006D7A47" w:rsidRDefault="006D7A47" w:rsidP="006D7A47">
      <w:pPr>
        <w:pStyle w:val="Overskrift1"/>
      </w:pPr>
      <w:r>
        <w:br w:type="column"/>
      </w:r>
      <w:bookmarkStart w:id="0" w:name="_Toc54870146"/>
      <w:bookmarkStart w:id="1" w:name="_Toc105769937"/>
      <w:r w:rsidRPr="006D7A47">
        <w:lastRenderedPageBreak/>
        <w:t>Background</w:t>
      </w:r>
      <w:bookmarkEnd w:id="0"/>
      <w:bookmarkEnd w:id="1"/>
    </w:p>
    <w:p w14:paraId="02ABB211" w14:textId="116A35FF" w:rsidR="006D7A47" w:rsidRPr="00942F10" w:rsidRDefault="006D7A47" w:rsidP="006D7A47">
      <w:pPr>
        <w:pStyle w:val="Blocksatz"/>
        <w:rPr>
          <w:lang w:val="en-US" w:bidi="ar-QA"/>
        </w:rPr>
      </w:pPr>
      <w:r w:rsidRPr="00942F10">
        <w:rPr>
          <w:lang w:bidi="ar-QA"/>
        </w:rPr>
        <w:t xml:space="preserve">The subsystems of Norway, Sweden, </w:t>
      </w:r>
      <w:proofErr w:type="gramStart"/>
      <w:r w:rsidRPr="00942F10">
        <w:rPr>
          <w:lang w:bidi="ar-QA"/>
        </w:rPr>
        <w:t>Finland</w:t>
      </w:r>
      <w:proofErr w:type="gramEnd"/>
      <w:r w:rsidRPr="00942F10">
        <w:rPr>
          <w:lang w:bidi="ar-QA"/>
        </w:rPr>
        <w:t xml:space="preserve"> and Eastern Denmark are synchronously interconnected.</w:t>
      </w:r>
      <w:r w:rsidRPr="00942F10">
        <w:rPr>
          <w:lang w:val="en-US" w:bidi="ar-QA"/>
        </w:rPr>
        <w:t xml:space="preserve"> </w:t>
      </w:r>
      <w:r w:rsidRPr="00942F10">
        <w:rPr>
          <w:lang w:bidi="ar-QA"/>
        </w:rPr>
        <w:t>The subsystem of Western Denmark is connected to Norway, Sweden and Eastern Denmark using DC links.</w:t>
      </w:r>
      <w:r w:rsidRPr="00942F10">
        <w:rPr>
          <w:lang w:val="en-US" w:bidi="ar-QA"/>
        </w:rPr>
        <w:t xml:space="preserve"> </w:t>
      </w:r>
      <w:r w:rsidRPr="00942F10">
        <w:rPr>
          <w:lang w:bidi="ar-QA"/>
        </w:rPr>
        <w:t>This Appendix describes the conditions for the operation of the DC link between Western and Eastern Denmark linking the synchronous systems in the Nordic area and Continental Europe.</w:t>
      </w:r>
      <w:r w:rsidRPr="00942F10">
        <w:rPr>
          <w:lang w:val="en-US" w:bidi="ar-QA"/>
        </w:rPr>
        <w:t xml:space="preserve"> </w:t>
      </w:r>
    </w:p>
    <w:p w14:paraId="32A62AF7" w14:textId="77777777" w:rsidR="006D7A47" w:rsidRPr="00942F10" w:rsidRDefault="006D7A47" w:rsidP="006D7A47">
      <w:pPr>
        <w:pStyle w:val="Blocksatz"/>
        <w:rPr>
          <w:lang w:val="en-US" w:bidi="ar-QA"/>
        </w:rPr>
      </w:pPr>
    </w:p>
    <w:p w14:paraId="0FDAF173" w14:textId="77777777" w:rsidR="006D7A47" w:rsidRPr="00942F10" w:rsidRDefault="006D7A47" w:rsidP="006D7A47">
      <w:pPr>
        <w:pStyle w:val="Overskrift1"/>
      </w:pPr>
      <w:bookmarkStart w:id="2" w:name="_Toc380395730"/>
      <w:bookmarkStart w:id="3" w:name="_Toc54870147"/>
      <w:bookmarkStart w:id="4" w:name="_Toc105769938"/>
      <w:r w:rsidRPr="00942F10">
        <w:t>Transmission facilities linking the subsystems of Eastern Denmark and Western Denmark</w:t>
      </w:r>
      <w:bookmarkEnd w:id="2"/>
      <w:bookmarkEnd w:id="3"/>
      <w:bookmarkEnd w:id="4"/>
    </w:p>
    <w:p w14:paraId="5D6D6FE4" w14:textId="77777777" w:rsidR="006D7A47" w:rsidRPr="00942F10" w:rsidRDefault="006D7A47" w:rsidP="006D7A47">
      <w:pPr>
        <w:pStyle w:val="Blocksatz"/>
        <w:rPr>
          <w:lang w:val="en-US" w:bidi="ar-QA"/>
        </w:rPr>
      </w:pPr>
    </w:p>
    <w:p w14:paraId="62C4A50A" w14:textId="20E1860C" w:rsidR="006D7A47" w:rsidRPr="00942F10" w:rsidRDefault="006D7A47" w:rsidP="006D7A47">
      <w:pPr>
        <w:pStyle w:val="Blocksatz"/>
        <w:rPr>
          <w:b/>
          <w:lang w:val="da-DK" w:bidi="ar-QA"/>
        </w:rPr>
      </w:pPr>
      <w:r w:rsidRPr="00942F10">
        <w:rPr>
          <w:b/>
          <w:lang w:val="da-DK" w:bidi="ar-QA"/>
        </w:rPr>
        <w:t>Facility</w:t>
      </w:r>
      <w:r w:rsidRPr="00942F10">
        <w:rPr>
          <w:b/>
          <w:lang w:val="da-DK" w:bidi="ar-QA"/>
        </w:rPr>
        <w:tab/>
      </w:r>
      <w:r w:rsidRPr="00942F10">
        <w:rPr>
          <w:b/>
          <w:lang w:val="da-DK" w:bidi="ar-QA"/>
        </w:rPr>
        <w:tab/>
      </w:r>
      <w:r w:rsidRPr="00942F10">
        <w:rPr>
          <w:b/>
          <w:lang w:val="da-DK" w:bidi="ar-QA"/>
        </w:rPr>
        <w:tab/>
      </w:r>
      <w:r w:rsidRPr="00942F10">
        <w:rPr>
          <w:b/>
          <w:lang w:val="da-DK" w:bidi="ar-QA"/>
        </w:rPr>
        <w:tab/>
      </w:r>
      <w:r w:rsidRPr="00942F10">
        <w:rPr>
          <w:b/>
          <w:lang w:val="da-DK" w:bidi="ar-QA"/>
        </w:rPr>
        <w:tab/>
      </w:r>
      <w:r w:rsidRPr="00942F10">
        <w:rPr>
          <w:b/>
          <w:lang w:val="da-DK" w:bidi="ar-QA"/>
        </w:rPr>
        <w:tab/>
        <w:t>Voltage kV</w:t>
      </w:r>
    </w:p>
    <w:p w14:paraId="4C478E11" w14:textId="77777777" w:rsidR="006D7A47" w:rsidRPr="00942F10" w:rsidRDefault="006D7A47" w:rsidP="006D7A47">
      <w:pPr>
        <w:pStyle w:val="Blocksatz"/>
        <w:rPr>
          <w:lang w:val="da-DK" w:bidi="ar-QA"/>
        </w:rPr>
      </w:pPr>
      <w:r w:rsidRPr="00942F10">
        <w:rPr>
          <w:lang w:val="da-DK" w:bidi="ar-QA"/>
        </w:rPr>
        <w:t>Great Belt</w:t>
      </w:r>
    </w:p>
    <w:p w14:paraId="4A6A67A0" w14:textId="5815C2D6" w:rsidR="006D7A47" w:rsidRPr="00942F10" w:rsidRDefault="006D7A47" w:rsidP="006D7A47">
      <w:pPr>
        <w:pStyle w:val="Blocksatz"/>
        <w:rPr>
          <w:lang w:val="da-DK" w:bidi="ar-QA"/>
        </w:rPr>
      </w:pPr>
      <w:r w:rsidRPr="00942F10">
        <w:rPr>
          <w:lang w:val="da-DK" w:bidi="ar-QA"/>
        </w:rPr>
        <w:t>Fraugde - Herslev</w:t>
      </w:r>
      <w:r w:rsidRPr="00942F10">
        <w:rPr>
          <w:lang w:val="da-DK" w:bidi="ar-QA"/>
        </w:rPr>
        <w:tab/>
      </w:r>
      <w:r w:rsidRPr="00942F10">
        <w:rPr>
          <w:lang w:val="da-DK" w:bidi="ar-QA"/>
        </w:rPr>
        <w:tab/>
      </w:r>
      <w:r w:rsidRPr="00942F10">
        <w:rPr>
          <w:lang w:val="da-DK" w:bidi="ar-QA"/>
        </w:rPr>
        <w:tab/>
        <w:t>400 kV DC</w:t>
      </w:r>
    </w:p>
    <w:p w14:paraId="6F16513E" w14:textId="027BC8EB" w:rsidR="006D7A47" w:rsidRPr="00942F10" w:rsidRDefault="006D7A47" w:rsidP="006D7A47">
      <w:pPr>
        <w:pStyle w:val="Blocksatz"/>
        <w:rPr>
          <w:lang w:bidi="ar-QA"/>
        </w:rPr>
      </w:pPr>
      <w:r w:rsidRPr="00942F10">
        <w:rPr>
          <w:lang w:bidi="ar-QA"/>
        </w:rPr>
        <w:t xml:space="preserve">It is decided on a weekly basis whether the settlement takes place in </w:t>
      </w:r>
      <w:proofErr w:type="spellStart"/>
      <w:r w:rsidRPr="00942F10">
        <w:rPr>
          <w:lang w:bidi="ar-QA"/>
        </w:rPr>
        <w:t>Fraugde</w:t>
      </w:r>
      <w:proofErr w:type="spellEnd"/>
      <w:r w:rsidRPr="00942F10">
        <w:rPr>
          <w:lang w:bidi="ar-QA"/>
        </w:rPr>
        <w:t xml:space="preserve"> or </w:t>
      </w:r>
      <w:proofErr w:type="spellStart"/>
      <w:r w:rsidRPr="00942F10">
        <w:rPr>
          <w:lang w:bidi="ar-QA"/>
        </w:rPr>
        <w:t>Herslev</w:t>
      </w:r>
      <w:proofErr w:type="spellEnd"/>
      <w:r w:rsidRPr="00942F10">
        <w:rPr>
          <w:lang w:bidi="ar-QA"/>
        </w:rPr>
        <w:t>.</w:t>
      </w:r>
    </w:p>
    <w:p w14:paraId="61D785A8" w14:textId="77777777" w:rsidR="006D7A47" w:rsidRPr="00942F10" w:rsidRDefault="006D7A47" w:rsidP="006D7A47">
      <w:pPr>
        <w:pStyle w:val="Blocksatz"/>
        <w:rPr>
          <w:lang w:val="en-US" w:bidi="ar-QA"/>
        </w:rPr>
      </w:pPr>
    </w:p>
    <w:p w14:paraId="4637BBD9" w14:textId="77777777" w:rsidR="006D7A47" w:rsidRPr="00942F10" w:rsidRDefault="006D7A47" w:rsidP="006D7A47">
      <w:pPr>
        <w:pStyle w:val="Overskrift1"/>
      </w:pPr>
      <w:bookmarkStart w:id="5" w:name="_Toc380395731"/>
      <w:bookmarkStart w:id="6" w:name="_Toc54870148"/>
      <w:bookmarkStart w:id="7" w:name="_Toc105769939"/>
      <w:r w:rsidRPr="00942F10">
        <w:t>Electrical safety for facilities</w:t>
      </w:r>
      <w:bookmarkEnd w:id="5"/>
      <w:bookmarkEnd w:id="6"/>
      <w:bookmarkEnd w:id="7"/>
    </w:p>
    <w:p w14:paraId="632E4547" w14:textId="77777777" w:rsidR="006D7A47" w:rsidRPr="00942F10" w:rsidRDefault="006D7A47" w:rsidP="006D7A47">
      <w:pPr>
        <w:pStyle w:val="Overskrift2"/>
        <w:rPr>
          <w:lang w:val="sv-SE"/>
        </w:rPr>
      </w:pPr>
      <w:bookmarkStart w:id="8" w:name="_Toc380395732"/>
      <w:bookmarkStart w:id="9" w:name="_Toc54870149"/>
      <w:bookmarkStart w:id="10" w:name="_Toc105769940"/>
      <w:r w:rsidRPr="00942F10">
        <w:t>General</w:t>
      </w:r>
      <w:bookmarkEnd w:id="8"/>
      <w:bookmarkEnd w:id="9"/>
      <w:bookmarkEnd w:id="10"/>
    </w:p>
    <w:p w14:paraId="01249FA5" w14:textId="47ADAEFE" w:rsidR="006D7A47" w:rsidRPr="00942F10" w:rsidRDefault="006D7A47" w:rsidP="006D7A47">
      <w:pPr>
        <w:pStyle w:val="Blocksatz"/>
        <w:rPr>
          <w:lang w:bidi="ar-QA"/>
        </w:rPr>
      </w:pPr>
      <w:r w:rsidRPr="00942F10">
        <w:rPr>
          <w:lang w:bidi="ar-QA"/>
        </w:rPr>
        <w:t>The common ground for the electrical safety work of the system operator companies within ENTSO-E Regional Group Nordic is constituted by the European standard for managing electrical high-voltage facilities EN 50 110 which governs the organisation and working methods.</w:t>
      </w:r>
      <w:r w:rsidRPr="00942F10">
        <w:rPr>
          <w:lang w:val="en-US" w:bidi="ar-QA"/>
        </w:rPr>
        <w:t xml:space="preserve"> </w:t>
      </w:r>
      <w:r w:rsidRPr="00942F10">
        <w:rPr>
          <w:lang w:bidi="ar-QA"/>
        </w:rPr>
        <w:t>In addition to the standard, there are national regulations and special instructions which entail certain mutual differences between the system operators as regards dealing with operational issues from an electrical safety point of view.</w:t>
      </w:r>
    </w:p>
    <w:p w14:paraId="6D1F2FFF" w14:textId="77777777" w:rsidR="006D7A47" w:rsidRPr="00942F10" w:rsidRDefault="006D7A47" w:rsidP="006D7A47">
      <w:pPr>
        <w:pStyle w:val="Blocksatz"/>
        <w:rPr>
          <w:lang w:val="en-US" w:bidi="ar-QA"/>
        </w:rPr>
      </w:pPr>
    </w:p>
    <w:p w14:paraId="750D312A" w14:textId="77777777" w:rsidR="006D7A47" w:rsidRPr="00942F10" w:rsidRDefault="006D7A47" w:rsidP="006D7A47">
      <w:pPr>
        <w:pStyle w:val="Overskrift2"/>
        <w:rPr>
          <w:lang w:val="en-US"/>
        </w:rPr>
      </w:pPr>
      <w:bookmarkStart w:id="11" w:name="_Toc380395733"/>
      <w:bookmarkStart w:id="12" w:name="_Toc54870150"/>
      <w:bookmarkStart w:id="13" w:name="_Toc105769941"/>
      <w:r w:rsidRPr="00942F10">
        <w:t>Responsibility for electrical operation/Operational management</w:t>
      </w:r>
      <w:bookmarkEnd w:id="11"/>
      <w:bookmarkEnd w:id="12"/>
      <w:bookmarkEnd w:id="13"/>
    </w:p>
    <w:p w14:paraId="16240941" w14:textId="37BAC9BD" w:rsidR="006D7A47" w:rsidRPr="00942F10" w:rsidRDefault="006D7A47" w:rsidP="006D7A47">
      <w:pPr>
        <w:pStyle w:val="Blocksatz"/>
        <w:rPr>
          <w:lang w:val="en-US" w:bidi="ar-QA"/>
        </w:rPr>
      </w:pPr>
      <w:r w:rsidRPr="00942F10">
        <w:rPr>
          <w:lang w:bidi="ar-QA"/>
        </w:rPr>
        <w:t xml:space="preserve">Energinet is responsible for the electrical operation of Great Belt. </w:t>
      </w:r>
      <w:r w:rsidRPr="00942F10">
        <w:rPr>
          <w:lang w:val="en-US" w:bidi="ar-QA"/>
        </w:rPr>
        <w:t xml:space="preserve"> </w:t>
      </w:r>
    </w:p>
    <w:p w14:paraId="56ECDD9D" w14:textId="77777777" w:rsidR="006D7A47" w:rsidRPr="00942F10" w:rsidRDefault="006D7A47" w:rsidP="006D7A47">
      <w:pPr>
        <w:pStyle w:val="Blocksatz"/>
        <w:rPr>
          <w:lang w:val="en-US" w:bidi="ar-QA"/>
        </w:rPr>
      </w:pPr>
    </w:p>
    <w:p w14:paraId="7F83BE54" w14:textId="77777777" w:rsidR="006D7A47" w:rsidRPr="00942F10" w:rsidRDefault="006D7A47" w:rsidP="006D7A47">
      <w:pPr>
        <w:pStyle w:val="Overskrift2"/>
        <w:rPr>
          <w:lang w:val="sv-SE"/>
        </w:rPr>
      </w:pPr>
      <w:bookmarkStart w:id="14" w:name="_Toc380395734"/>
      <w:bookmarkStart w:id="15" w:name="_Toc54870151"/>
      <w:bookmarkStart w:id="16" w:name="_Toc105769942"/>
      <w:r w:rsidRPr="00942F10">
        <w:t>Switching responsible operator</w:t>
      </w:r>
      <w:bookmarkEnd w:id="14"/>
      <w:bookmarkEnd w:id="15"/>
      <w:bookmarkEnd w:id="16"/>
    </w:p>
    <w:p w14:paraId="7C2993CC" w14:textId="6439314B" w:rsidR="006D7A47" w:rsidRPr="00942F10" w:rsidRDefault="006D7A47" w:rsidP="006D7A47">
      <w:pPr>
        <w:pStyle w:val="Blocksatz"/>
        <w:rPr>
          <w:lang w:bidi="ar-QA"/>
        </w:rPr>
      </w:pPr>
      <w:r w:rsidRPr="00942F10">
        <w:rPr>
          <w:lang w:bidi="ar-QA"/>
        </w:rPr>
        <w:t>Energinet is the switching responsible operator for the whole of Great Belt.</w:t>
      </w:r>
    </w:p>
    <w:p w14:paraId="60885F61" w14:textId="77777777" w:rsidR="006D7A47" w:rsidRPr="006D7A47" w:rsidRDefault="006D7A47" w:rsidP="006D7A47">
      <w:pPr>
        <w:pStyle w:val="Blocksatz"/>
        <w:rPr>
          <w:lang w:val="en-US" w:bidi="ar-QA"/>
        </w:rPr>
      </w:pPr>
    </w:p>
    <w:p w14:paraId="4DC1386E" w14:textId="77777777" w:rsidR="006D7A47" w:rsidRPr="00942F10" w:rsidRDefault="006D7A47" w:rsidP="006D7A47">
      <w:pPr>
        <w:pStyle w:val="Overskrift2"/>
        <w:rPr>
          <w:lang w:val="en-US"/>
        </w:rPr>
      </w:pPr>
      <w:bookmarkStart w:id="17" w:name="_Toc380395735"/>
      <w:bookmarkStart w:id="18" w:name="_Toc54870152"/>
      <w:bookmarkStart w:id="19" w:name="_Toc105769943"/>
      <w:r w:rsidRPr="00942F10">
        <w:lastRenderedPageBreak/>
        <w:t>Operational monitoring and control in respect of electrical safety</w:t>
      </w:r>
      <w:bookmarkEnd w:id="17"/>
      <w:bookmarkEnd w:id="18"/>
      <w:bookmarkEnd w:id="19"/>
    </w:p>
    <w:p w14:paraId="089EA2F0" w14:textId="03B89ED8" w:rsidR="006D7A47" w:rsidRPr="00942F10" w:rsidRDefault="006D7A47" w:rsidP="006D7A47">
      <w:pPr>
        <w:pStyle w:val="Blocksatz"/>
        <w:rPr>
          <w:lang w:val="en-US" w:bidi="ar-QA"/>
        </w:rPr>
      </w:pPr>
      <w:r w:rsidRPr="00942F10">
        <w:rPr>
          <w:lang w:bidi="ar-QA"/>
        </w:rPr>
        <w:t xml:space="preserve">Operational monitoring and control of the DC link are carried out from Energinet’s Control Centre at </w:t>
      </w:r>
      <w:r w:rsidR="00F6566C" w:rsidRPr="00942F10">
        <w:rPr>
          <w:lang w:bidi="ar-QA"/>
        </w:rPr>
        <w:t>Erritsø</w:t>
      </w:r>
      <w:r w:rsidRPr="00942F10">
        <w:rPr>
          <w:lang w:bidi="ar-QA"/>
        </w:rPr>
        <w:t>.</w:t>
      </w:r>
    </w:p>
    <w:p w14:paraId="29C44CEA" w14:textId="77777777" w:rsidR="006D7A47" w:rsidRPr="00942F10" w:rsidRDefault="006D7A47" w:rsidP="006D7A47">
      <w:pPr>
        <w:pStyle w:val="Blocksatz"/>
        <w:rPr>
          <w:lang w:val="en-US" w:bidi="ar-QA"/>
        </w:rPr>
      </w:pPr>
    </w:p>
    <w:p w14:paraId="538499CA" w14:textId="77777777" w:rsidR="006D7A47" w:rsidRPr="00942F10" w:rsidRDefault="006D7A47" w:rsidP="006D7A47">
      <w:pPr>
        <w:pStyle w:val="Overskrift2"/>
      </w:pPr>
      <w:bookmarkStart w:id="20" w:name="_Toc380395736"/>
      <w:bookmarkStart w:id="21" w:name="_Toc54870153"/>
      <w:bookmarkStart w:id="22" w:name="_Toc105769944"/>
      <w:r w:rsidRPr="00942F10">
        <w:t>Switching schedule</w:t>
      </w:r>
      <w:bookmarkEnd w:id="20"/>
      <w:bookmarkEnd w:id="21"/>
      <w:bookmarkEnd w:id="22"/>
    </w:p>
    <w:p w14:paraId="210CCF0C" w14:textId="77777777" w:rsidR="006D7A47" w:rsidRPr="00942F10" w:rsidRDefault="006D7A47" w:rsidP="006D7A47">
      <w:pPr>
        <w:pStyle w:val="Blocksatz"/>
        <w:rPr>
          <w:lang w:val="en-US" w:bidi="ar-QA"/>
        </w:rPr>
      </w:pPr>
      <w:r w:rsidRPr="00942F10">
        <w:rPr>
          <w:lang w:bidi="ar-QA"/>
        </w:rPr>
        <w:t>Switching concerning Great Belt takes place as follows:</w:t>
      </w:r>
    </w:p>
    <w:p w14:paraId="036FD216" w14:textId="5CB26F2D" w:rsidR="006D7A47" w:rsidRPr="00942F10" w:rsidRDefault="006D7A47" w:rsidP="006D7A47">
      <w:pPr>
        <w:pStyle w:val="Blocksatz"/>
        <w:numPr>
          <w:ilvl w:val="0"/>
          <w:numId w:val="33"/>
        </w:numPr>
        <w:rPr>
          <w:lang w:bidi="ar-QA"/>
        </w:rPr>
      </w:pPr>
      <w:r w:rsidRPr="00942F10">
        <w:rPr>
          <w:lang w:bidi="ar-QA"/>
        </w:rPr>
        <w:t>Switching which concerns Great Belt takes place in accordance with a switching schedule drawn up by Energinet.</w:t>
      </w:r>
    </w:p>
    <w:p w14:paraId="65248507" w14:textId="77777777" w:rsidR="006D7A47" w:rsidRPr="00942F10" w:rsidRDefault="006D7A47" w:rsidP="006D7A47">
      <w:pPr>
        <w:pStyle w:val="Blocksatz"/>
        <w:rPr>
          <w:lang w:bidi="ar-QA"/>
        </w:rPr>
      </w:pPr>
    </w:p>
    <w:p w14:paraId="73DB377B" w14:textId="77777777" w:rsidR="006D7A47" w:rsidRPr="00942F10" w:rsidRDefault="006D7A47" w:rsidP="006D7A47">
      <w:pPr>
        <w:pStyle w:val="Overskrift2"/>
      </w:pPr>
      <w:bookmarkStart w:id="23" w:name="_Toc380395737"/>
      <w:bookmarkStart w:id="24" w:name="_Toc54870154"/>
      <w:bookmarkStart w:id="25" w:name="_Toc105769945"/>
      <w:r w:rsidRPr="00942F10">
        <w:t>Disturbance management</w:t>
      </w:r>
      <w:bookmarkEnd w:id="23"/>
      <w:bookmarkEnd w:id="24"/>
      <w:bookmarkEnd w:id="25"/>
    </w:p>
    <w:p w14:paraId="3BEC714E" w14:textId="77777777" w:rsidR="006D7A47" w:rsidRPr="00942F10" w:rsidRDefault="006D7A47" w:rsidP="006D7A47">
      <w:pPr>
        <w:pStyle w:val="Overskrift3"/>
        <w:rPr>
          <w:lang w:val="sv-SE"/>
        </w:rPr>
      </w:pPr>
      <w:bookmarkStart w:id="26" w:name="_Toc380395738"/>
      <w:bookmarkStart w:id="27" w:name="_Toc54870155"/>
      <w:bookmarkStart w:id="28" w:name="_Toc105769946"/>
      <w:r w:rsidRPr="00942F10">
        <w:t>Cross-border link trips – management</w:t>
      </w:r>
      <w:bookmarkEnd w:id="26"/>
      <w:bookmarkEnd w:id="27"/>
      <w:bookmarkEnd w:id="28"/>
    </w:p>
    <w:p w14:paraId="78C38E7B" w14:textId="4BCF9BC1" w:rsidR="006D7A47" w:rsidRPr="00942F10" w:rsidRDefault="006D7A47" w:rsidP="006D7A47">
      <w:pPr>
        <w:pStyle w:val="Blocksatz"/>
        <w:rPr>
          <w:lang w:bidi="ar-QA"/>
        </w:rPr>
      </w:pPr>
      <w:r w:rsidRPr="00942F10">
        <w:rPr>
          <w:lang w:bidi="ar-QA"/>
        </w:rPr>
        <w:t>During operational disturbances, measures in accordance with issued instructions shall, as soon as possible, restore the link to normal state.</w:t>
      </w:r>
    </w:p>
    <w:p w14:paraId="76971540" w14:textId="77777777" w:rsidR="006D7A47" w:rsidRPr="00942F10" w:rsidRDefault="006D7A47" w:rsidP="006D7A47">
      <w:pPr>
        <w:pStyle w:val="Blocksatz"/>
        <w:rPr>
          <w:lang w:val="en-US" w:bidi="ar-QA"/>
        </w:rPr>
      </w:pPr>
    </w:p>
    <w:p w14:paraId="013DFA07" w14:textId="77777777" w:rsidR="006D7A47" w:rsidRPr="00942F10" w:rsidRDefault="006D7A47" w:rsidP="006D7A47">
      <w:pPr>
        <w:pStyle w:val="Overskrift3"/>
      </w:pPr>
      <w:bookmarkStart w:id="29" w:name="_Toc380395739"/>
      <w:bookmarkStart w:id="30" w:name="_Toc54870156"/>
      <w:bookmarkStart w:id="31" w:name="_Toc105769947"/>
      <w:r w:rsidRPr="00942F10">
        <w:t>Switching schedule</w:t>
      </w:r>
      <w:bookmarkEnd w:id="29"/>
      <w:bookmarkEnd w:id="30"/>
      <w:bookmarkEnd w:id="31"/>
    </w:p>
    <w:p w14:paraId="41AD7D0A" w14:textId="44600B37" w:rsidR="006D7A47" w:rsidRPr="00942F10" w:rsidRDefault="006D7A47" w:rsidP="006D7A47">
      <w:pPr>
        <w:pStyle w:val="Blocksatz"/>
        <w:rPr>
          <w:lang w:bidi="ar-QA"/>
        </w:rPr>
      </w:pPr>
      <w:r w:rsidRPr="00942F10">
        <w:rPr>
          <w:lang w:bidi="ar-QA"/>
        </w:rPr>
        <w:t>Energinet draws up switching schedules for switching concerning Great Belt.</w:t>
      </w:r>
    </w:p>
    <w:p w14:paraId="1C11CC2B" w14:textId="77777777" w:rsidR="006D7A47" w:rsidRPr="00942F10" w:rsidRDefault="006D7A47" w:rsidP="006D7A47">
      <w:pPr>
        <w:pStyle w:val="Blocksatz"/>
        <w:rPr>
          <w:lang w:val="en-US" w:bidi="ar-QA"/>
        </w:rPr>
      </w:pPr>
    </w:p>
    <w:p w14:paraId="37A2BFB4" w14:textId="77777777" w:rsidR="006D7A47" w:rsidRPr="00942F10" w:rsidRDefault="006D7A47" w:rsidP="006D7A47">
      <w:pPr>
        <w:pStyle w:val="Overskrift3"/>
      </w:pPr>
      <w:bookmarkStart w:id="32" w:name="_Toc380395740"/>
      <w:bookmarkStart w:id="33" w:name="_Toc54870157"/>
      <w:bookmarkStart w:id="34" w:name="_Toc105769948"/>
      <w:r w:rsidRPr="00942F10">
        <w:t>Fault finding</w:t>
      </w:r>
      <w:bookmarkEnd w:id="32"/>
      <w:bookmarkEnd w:id="33"/>
      <w:bookmarkEnd w:id="34"/>
    </w:p>
    <w:p w14:paraId="79A11DE0" w14:textId="339B0CDB" w:rsidR="006D7A47" w:rsidRPr="00942F10" w:rsidRDefault="006D7A47" w:rsidP="006D7A47">
      <w:pPr>
        <w:pStyle w:val="Blocksatz"/>
        <w:rPr>
          <w:lang w:bidi="ar-QA"/>
        </w:rPr>
      </w:pPr>
      <w:r w:rsidRPr="00942F10">
        <w:rPr>
          <w:lang w:bidi="ar-QA"/>
        </w:rPr>
        <w:t>Initial fault finding is carried out differently from case to case.</w:t>
      </w:r>
      <w:r w:rsidRPr="00942F10">
        <w:rPr>
          <w:lang w:val="en-US" w:bidi="ar-QA"/>
        </w:rPr>
        <w:t xml:space="preserve"> </w:t>
      </w:r>
      <w:r w:rsidRPr="00942F10">
        <w:rPr>
          <w:lang w:bidi="ar-QA"/>
        </w:rPr>
        <w:t>Energinet is responsible for fault finding.</w:t>
      </w:r>
      <w:r w:rsidRPr="00942F10">
        <w:rPr>
          <w:lang w:val="en-US" w:bidi="ar-QA"/>
        </w:rPr>
        <w:t xml:space="preserve"> </w:t>
      </w:r>
      <w:r w:rsidRPr="00942F10">
        <w:rPr>
          <w:lang w:bidi="ar-QA"/>
        </w:rPr>
        <w:t>For fault finding, a special preparedness plan for submarine cables has been drawn up.</w:t>
      </w:r>
    </w:p>
    <w:p w14:paraId="2AAAC729" w14:textId="77777777" w:rsidR="006D7A47" w:rsidRPr="00942F10" w:rsidRDefault="006D7A47" w:rsidP="006D7A47">
      <w:pPr>
        <w:pStyle w:val="Blocksatz"/>
        <w:rPr>
          <w:lang w:val="en-US" w:bidi="ar-QA"/>
        </w:rPr>
      </w:pPr>
    </w:p>
    <w:p w14:paraId="35041123" w14:textId="77777777" w:rsidR="006D7A47" w:rsidRPr="00942F10" w:rsidRDefault="006D7A47" w:rsidP="006D7A47">
      <w:pPr>
        <w:pStyle w:val="Overskrift3"/>
      </w:pPr>
      <w:bookmarkStart w:id="35" w:name="_Toc380395741"/>
      <w:bookmarkStart w:id="36" w:name="_Toc54870158"/>
      <w:bookmarkStart w:id="37" w:name="_Toc105769949"/>
      <w:r w:rsidRPr="00942F10">
        <w:t>Fault clearance, remaining faults</w:t>
      </w:r>
      <w:bookmarkEnd w:id="35"/>
      <w:bookmarkEnd w:id="36"/>
      <w:bookmarkEnd w:id="37"/>
    </w:p>
    <w:p w14:paraId="781241CE" w14:textId="5E48F929" w:rsidR="006D7A47" w:rsidRPr="00942F10" w:rsidRDefault="006D7A47" w:rsidP="006D7A47">
      <w:pPr>
        <w:pStyle w:val="Blocksatz"/>
        <w:rPr>
          <w:lang w:bidi="ar-QA"/>
        </w:rPr>
      </w:pPr>
      <w:r w:rsidRPr="00942F10">
        <w:rPr>
          <w:lang w:bidi="ar-QA"/>
        </w:rPr>
        <w:t>Energinet is responsible for fault clearance.</w:t>
      </w:r>
      <w:r w:rsidRPr="00942F10">
        <w:rPr>
          <w:lang w:val="en-US" w:bidi="ar-QA"/>
        </w:rPr>
        <w:t xml:space="preserve"> </w:t>
      </w:r>
      <w:r w:rsidRPr="00942F10">
        <w:rPr>
          <w:lang w:bidi="ar-QA"/>
        </w:rPr>
        <w:t>For fault clearance, a special preparedness plan for submarine cables has been drawn up.</w:t>
      </w:r>
    </w:p>
    <w:p w14:paraId="53D203E8" w14:textId="77777777" w:rsidR="006D7A47" w:rsidRPr="00942F10" w:rsidRDefault="006D7A47" w:rsidP="006D7A47">
      <w:pPr>
        <w:pStyle w:val="Blocksatz"/>
        <w:rPr>
          <w:lang w:val="en-US" w:bidi="ar-QA"/>
        </w:rPr>
      </w:pPr>
    </w:p>
    <w:p w14:paraId="6F7370B9" w14:textId="77777777" w:rsidR="006D7A47" w:rsidRPr="00942F10" w:rsidRDefault="006D7A47" w:rsidP="006D7A47">
      <w:pPr>
        <w:pStyle w:val="Overskrift1"/>
      </w:pPr>
      <w:bookmarkStart w:id="38" w:name="_Toc380395742"/>
      <w:bookmarkStart w:id="39" w:name="_Toc54870159"/>
      <w:bookmarkStart w:id="40" w:name="_Toc105769950"/>
      <w:r w:rsidRPr="00942F10">
        <w:t>System operation for facilities under 2</w:t>
      </w:r>
      <w:bookmarkEnd w:id="38"/>
      <w:bookmarkEnd w:id="39"/>
      <w:bookmarkEnd w:id="40"/>
    </w:p>
    <w:p w14:paraId="3AB850D5" w14:textId="6BD58BF8" w:rsidR="006D7A47" w:rsidRPr="00942F10" w:rsidRDefault="00506161" w:rsidP="00D81EB0">
      <w:pPr>
        <w:pStyle w:val="Overskrift2"/>
        <w:spacing w:before="0"/>
        <w:rPr>
          <w:lang w:val="sv-SE"/>
        </w:rPr>
      </w:pPr>
      <w:bookmarkStart w:id="41" w:name="_Toc380395743"/>
      <w:bookmarkStart w:id="42" w:name="_Toc54870160"/>
      <w:bookmarkStart w:id="43" w:name="_Toc105769951"/>
      <w:r w:rsidRPr="00942F10">
        <w:t xml:space="preserve">Total </w:t>
      </w:r>
      <w:r w:rsidR="006D7A47" w:rsidRPr="00942F10">
        <w:t>Transmission capacity</w:t>
      </w:r>
      <w:bookmarkEnd w:id="41"/>
      <w:bookmarkEnd w:id="42"/>
      <w:bookmarkEnd w:id="43"/>
      <w:r w:rsidR="00D81EB0">
        <w:t xml:space="preserve"> (TTC)</w:t>
      </w:r>
    </w:p>
    <w:p w14:paraId="4C01DD4F" w14:textId="2F7221DA" w:rsidR="006D7A47" w:rsidRPr="00942F10" w:rsidRDefault="006D7A47" w:rsidP="006D7A47">
      <w:pPr>
        <w:pStyle w:val="Blocksatz"/>
        <w:rPr>
          <w:lang w:val="en-US" w:bidi="ar-QA"/>
        </w:rPr>
      </w:pPr>
      <w:r w:rsidRPr="00942F10">
        <w:rPr>
          <w:lang w:bidi="ar-QA"/>
        </w:rPr>
        <w:t xml:space="preserve">The </w:t>
      </w:r>
      <w:r w:rsidR="00506161" w:rsidRPr="00942F10">
        <w:rPr>
          <w:lang w:bidi="ar-QA"/>
        </w:rPr>
        <w:t xml:space="preserve">total </w:t>
      </w:r>
      <w:r w:rsidRPr="00942F10">
        <w:rPr>
          <w:lang w:bidi="ar-QA"/>
        </w:rPr>
        <w:t>transmission capacity (TTC) of the link is dependent on the temperature of the air and the earth.</w:t>
      </w:r>
    </w:p>
    <w:p w14:paraId="7E94090B" w14:textId="6B310A1D" w:rsidR="006D7A47" w:rsidRPr="00942F10" w:rsidRDefault="006D7A47" w:rsidP="006D7A47">
      <w:pPr>
        <w:pStyle w:val="Blocksatz"/>
        <w:rPr>
          <w:lang w:val="en-US" w:bidi="ar-QA"/>
        </w:rPr>
      </w:pPr>
      <w:r w:rsidRPr="00942F10">
        <w:rPr>
          <w:lang w:bidi="ar-QA"/>
        </w:rPr>
        <w:t>Nominal capacity:</w:t>
      </w:r>
      <w:r w:rsidRPr="00942F10">
        <w:rPr>
          <w:lang w:val="en-US" w:bidi="ar-QA"/>
        </w:rPr>
        <w:tab/>
      </w:r>
      <w:r w:rsidRPr="00942F10">
        <w:rPr>
          <w:lang w:val="en-US" w:bidi="ar-QA"/>
        </w:rPr>
        <w:tab/>
      </w:r>
      <w:r w:rsidRPr="00942F10">
        <w:rPr>
          <w:lang w:val="en-US" w:bidi="ar-QA"/>
        </w:rPr>
        <w:tab/>
      </w:r>
      <w:r w:rsidRPr="00942F10">
        <w:rPr>
          <w:lang w:val="en-US" w:bidi="ar-QA"/>
        </w:rPr>
        <w:tab/>
      </w:r>
      <w:r w:rsidRPr="00942F10">
        <w:rPr>
          <w:lang w:val="en-US" w:bidi="ar-QA"/>
        </w:rPr>
        <w:tab/>
      </w:r>
      <w:r w:rsidRPr="00942F10">
        <w:rPr>
          <w:lang w:val="en-US" w:bidi="ar-QA"/>
        </w:rPr>
        <w:tab/>
        <w:t>600 MW</w:t>
      </w:r>
    </w:p>
    <w:p w14:paraId="102BFA0A" w14:textId="535DE036" w:rsidR="006D7A47" w:rsidRPr="00942F10" w:rsidRDefault="006D7A47" w:rsidP="006D7A47">
      <w:pPr>
        <w:pStyle w:val="Blocksatz"/>
        <w:rPr>
          <w:lang w:val="en-US" w:bidi="ar-QA"/>
        </w:rPr>
      </w:pPr>
      <w:r w:rsidRPr="00942F10">
        <w:rPr>
          <w:lang w:bidi="ar-QA"/>
        </w:rPr>
        <w:t>Technical minimum capacity:</w:t>
      </w:r>
      <w:r w:rsidRPr="00942F10">
        <w:rPr>
          <w:lang w:val="en-US" w:bidi="ar-QA"/>
        </w:rPr>
        <w:t xml:space="preserve"> </w:t>
      </w:r>
      <w:r w:rsidRPr="00942F10">
        <w:rPr>
          <w:lang w:val="en-US" w:bidi="ar-QA"/>
        </w:rPr>
        <w:tab/>
      </w:r>
      <w:r w:rsidRPr="00942F10">
        <w:rPr>
          <w:lang w:val="en-US" w:bidi="ar-QA"/>
        </w:rPr>
        <w:tab/>
        <w:t>18 MW</w:t>
      </w:r>
    </w:p>
    <w:p w14:paraId="0223FBAC" w14:textId="77777777" w:rsidR="006D7A47" w:rsidRPr="00EB0F5C" w:rsidRDefault="006D7A47" w:rsidP="006D7A47">
      <w:pPr>
        <w:pStyle w:val="Overskrift2"/>
      </w:pPr>
      <w:bookmarkStart w:id="44" w:name="_Toc380395744"/>
      <w:bookmarkStart w:id="45" w:name="_Toc54870161"/>
      <w:bookmarkStart w:id="46" w:name="_Toc105769952"/>
      <w:r w:rsidRPr="00EB0F5C">
        <w:lastRenderedPageBreak/>
        <w:t>Routines for determining the transmission capacity</w:t>
      </w:r>
      <w:bookmarkEnd w:id="44"/>
      <w:bookmarkEnd w:id="45"/>
      <w:bookmarkEnd w:id="46"/>
    </w:p>
    <w:p w14:paraId="397AA524" w14:textId="52024150" w:rsidR="006D7A47" w:rsidRPr="00EB0F5C" w:rsidRDefault="006D7A47" w:rsidP="006D7A47">
      <w:pPr>
        <w:pStyle w:val="Blocksatz"/>
        <w:rPr>
          <w:lang w:bidi="ar-QA"/>
        </w:rPr>
      </w:pPr>
      <w:r w:rsidRPr="00EB0F5C">
        <w:rPr>
          <w:lang w:bidi="ar-QA"/>
        </w:rPr>
        <w:t xml:space="preserve">Energinet determines the transmission capacity between Western Denmark and Eastern Denmark. In the case of intact connecting networks, the transmission capacity is determined by the thermal capacity of the facilities’ components. The thermal overload capability allowed by monitoring equipment shall be capable of being used as and when required in accordance with special instructions. </w:t>
      </w:r>
    </w:p>
    <w:p w14:paraId="53E7FCB9" w14:textId="77777777" w:rsidR="006D7A47" w:rsidRPr="00EB0F5C" w:rsidRDefault="006D7A47" w:rsidP="006D7A47">
      <w:pPr>
        <w:pStyle w:val="Blocksatz"/>
        <w:rPr>
          <w:lang w:val="en-US" w:bidi="ar-QA"/>
        </w:rPr>
      </w:pPr>
    </w:p>
    <w:p w14:paraId="311E1DA3" w14:textId="79740CC3" w:rsidR="006D7A47" w:rsidRPr="00EB0F5C" w:rsidRDefault="006D7A47" w:rsidP="006D7A47">
      <w:pPr>
        <w:pStyle w:val="Overskrift2"/>
      </w:pPr>
      <w:bookmarkStart w:id="47" w:name="_Toc380395745"/>
      <w:bookmarkStart w:id="48" w:name="_Toc54870162"/>
      <w:bookmarkStart w:id="49" w:name="_Toc105769953"/>
      <w:r w:rsidRPr="00EB0F5C">
        <w:t>Trading Capacity (</w:t>
      </w:r>
      <w:r w:rsidR="00700D51">
        <w:t xml:space="preserve">Net Transmission Capacity - </w:t>
      </w:r>
      <w:r w:rsidRPr="00EB0F5C">
        <w:t>NTC)</w:t>
      </w:r>
      <w:bookmarkEnd w:id="47"/>
      <w:bookmarkEnd w:id="48"/>
      <w:bookmarkEnd w:id="49"/>
    </w:p>
    <w:p w14:paraId="6B63D299" w14:textId="77777777" w:rsidR="006D7A47" w:rsidRPr="00EB0F5C" w:rsidRDefault="006D7A47" w:rsidP="006D7A47">
      <w:pPr>
        <w:pStyle w:val="Blocksatz"/>
        <w:rPr>
          <w:lang w:val="en-US" w:bidi="ar-QA"/>
        </w:rPr>
      </w:pPr>
      <w:r w:rsidRPr="00EB0F5C">
        <w:rPr>
          <w:lang w:bidi="ar-QA"/>
        </w:rPr>
        <w:t>The normal trading capacity is:</w:t>
      </w:r>
    </w:p>
    <w:p w14:paraId="285801D0" w14:textId="77777777" w:rsidR="006D7A47" w:rsidRPr="00EB0F5C" w:rsidRDefault="006D7A47" w:rsidP="006D7A47">
      <w:pPr>
        <w:pStyle w:val="Blocksatz"/>
        <w:rPr>
          <w:lang w:val="de-DE" w:bidi="ar-QA"/>
        </w:rPr>
      </w:pPr>
      <w:r w:rsidRPr="00EB0F5C">
        <w:rPr>
          <w:lang w:val="de-DE" w:bidi="ar-QA"/>
        </w:rPr>
        <w:t xml:space="preserve">590 MW </w:t>
      </w:r>
      <w:proofErr w:type="spellStart"/>
      <w:r w:rsidRPr="00EB0F5C">
        <w:rPr>
          <w:lang w:val="de-DE" w:bidi="ar-QA"/>
        </w:rPr>
        <w:t>from</w:t>
      </w:r>
      <w:proofErr w:type="spellEnd"/>
      <w:r w:rsidRPr="00EB0F5C">
        <w:rPr>
          <w:lang w:val="de-DE" w:bidi="ar-QA"/>
        </w:rPr>
        <w:t xml:space="preserve"> Western </w:t>
      </w:r>
      <w:proofErr w:type="spellStart"/>
      <w:r w:rsidRPr="00EB0F5C">
        <w:rPr>
          <w:lang w:val="de-DE" w:bidi="ar-QA"/>
        </w:rPr>
        <w:t>Denmark</w:t>
      </w:r>
      <w:proofErr w:type="spellEnd"/>
      <w:r w:rsidRPr="00EB0F5C">
        <w:rPr>
          <w:lang w:val="de-DE" w:bidi="ar-QA"/>
        </w:rPr>
        <w:t xml:space="preserve"> </w:t>
      </w:r>
      <w:r w:rsidRPr="00EB0F5C">
        <w:rPr>
          <w:rFonts w:ascii="Wingdings" w:eastAsia="Wingdings" w:hAnsi="Wingdings" w:cs="Wingdings"/>
          <w:lang w:bidi="ar-QA"/>
        </w:rPr>
        <w:t>à</w:t>
      </w:r>
      <w:r w:rsidRPr="00EB0F5C">
        <w:rPr>
          <w:lang w:val="de-DE" w:bidi="ar-QA"/>
        </w:rPr>
        <w:t xml:space="preserve"> Eastern </w:t>
      </w:r>
      <w:proofErr w:type="spellStart"/>
      <w:r w:rsidRPr="00EB0F5C">
        <w:rPr>
          <w:lang w:val="de-DE" w:bidi="ar-QA"/>
        </w:rPr>
        <w:t>Denmark</w:t>
      </w:r>
      <w:proofErr w:type="spellEnd"/>
    </w:p>
    <w:p w14:paraId="6F93365C" w14:textId="534A5B48" w:rsidR="006D7A47" w:rsidRPr="00EB0F5C" w:rsidRDefault="006D7A47" w:rsidP="006D7A47">
      <w:pPr>
        <w:pStyle w:val="Blocksatz"/>
        <w:rPr>
          <w:lang w:val="de-DE" w:bidi="ar-QA"/>
        </w:rPr>
      </w:pPr>
      <w:r w:rsidRPr="00EB0F5C">
        <w:rPr>
          <w:lang w:val="de-DE" w:bidi="ar-QA"/>
        </w:rPr>
        <w:t xml:space="preserve">600 MW </w:t>
      </w:r>
      <w:proofErr w:type="spellStart"/>
      <w:r w:rsidRPr="00EB0F5C">
        <w:rPr>
          <w:lang w:val="de-DE" w:bidi="ar-QA"/>
        </w:rPr>
        <w:t>from</w:t>
      </w:r>
      <w:proofErr w:type="spellEnd"/>
      <w:r w:rsidRPr="00EB0F5C">
        <w:rPr>
          <w:lang w:val="de-DE" w:bidi="ar-QA"/>
        </w:rPr>
        <w:t xml:space="preserve"> Eastern </w:t>
      </w:r>
      <w:proofErr w:type="spellStart"/>
      <w:r w:rsidRPr="00EB0F5C">
        <w:rPr>
          <w:lang w:val="de-DE" w:bidi="ar-QA"/>
        </w:rPr>
        <w:t>Denmark</w:t>
      </w:r>
      <w:proofErr w:type="spellEnd"/>
      <w:r w:rsidRPr="00EB0F5C">
        <w:rPr>
          <w:lang w:val="de-DE" w:bidi="ar-QA"/>
        </w:rPr>
        <w:t xml:space="preserve"> </w:t>
      </w:r>
      <w:r w:rsidRPr="00EB0F5C">
        <w:rPr>
          <w:rFonts w:ascii="Wingdings" w:eastAsia="Wingdings" w:hAnsi="Wingdings" w:cs="Wingdings"/>
          <w:lang w:bidi="ar-QA"/>
        </w:rPr>
        <w:t>à</w:t>
      </w:r>
      <w:r w:rsidRPr="00EB0F5C">
        <w:rPr>
          <w:lang w:val="de-DE" w:bidi="ar-QA"/>
        </w:rPr>
        <w:t xml:space="preserve"> Western </w:t>
      </w:r>
      <w:proofErr w:type="spellStart"/>
      <w:r w:rsidRPr="00EB0F5C">
        <w:rPr>
          <w:lang w:val="de-DE" w:bidi="ar-QA"/>
        </w:rPr>
        <w:t>Denmark</w:t>
      </w:r>
      <w:proofErr w:type="spellEnd"/>
    </w:p>
    <w:p w14:paraId="7D994E25" w14:textId="4015A164" w:rsidR="006D7A47" w:rsidRPr="00EB0F5C" w:rsidRDefault="006D7A47" w:rsidP="006D7A47">
      <w:pPr>
        <w:pStyle w:val="Blocksatz"/>
        <w:rPr>
          <w:lang w:bidi="ar-QA"/>
        </w:rPr>
      </w:pPr>
      <w:r w:rsidRPr="00EB0F5C">
        <w:rPr>
          <w:lang w:bidi="ar-QA"/>
        </w:rPr>
        <w:t>The following calendar day’s trading capacity is set every day.</w:t>
      </w:r>
      <w:r w:rsidRPr="00EB0F5C">
        <w:rPr>
          <w:lang w:val="en-US" w:bidi="ar-QA"/>
        </w:rPr>
        <w:t xml:space="preserve"> </w:t>
      </w:r>
      <w:r w:rsidRPr="00EB0F5C">
        <w:rPr>
          <w:lang w:bidi="ar-QA"/>
        </w:rPr>
        <w:t>The trading capacity can be limited by line work in the connection area, production in the connection area, overhauls on the link etc.</w:t>
      </w:r>
    </w:p>
    <w:p w14:paraId="280DECD1" w14:textId="77777777" w:rsidR="006D7A47" w:rsidRPr="00EB0F5C" w:rsidRDefault="006D7A47" w:rsidP="006D7A47">
      <w:pPr>
        <w:pStyle w:val="Blocksatz"/>
        <w:rPr>
          <w:lang w:val="en-US" w:bidi="ar-QA"/>
        </w:rPr>
      </w:pPr>
    </w:p>
    <w:p w14:paraId="7D57E2D7" w14:textId="77777777" w:rsidR="006D7A47" w:rsidRPr="00EB0F5C" w:rsidRDefault="006D7A47" w:rsidP="006D7A47">
      <w:pPr>
        <w:pStyle w:val="Overskrift2"/>
      </w:pPr>
      <w:bookmarkStart w:id="50" w:name="_Toc380395746"/>
      <w:bookmarkStart w:id="51" w:name="_Toc54870163"/>
      <w:bookmarkStart w:id="52" w:name="_Toc105769954"/>
      <w:r w:rsidRPr="00EB0F5C">
        <w:t>Operational monitoring and control in respect of system operation</w:t>
      </w:r>
      <w:bookmarkEnd w:id="50"/>
      <w:bookmarkEnd w:id="51"/>
      <w:bookmarkEnd w:id="52"/>
    </w:p>
    <w:p w14:paraId="2FA6469F" w14:textId="7F51855A" w:rsidR="006D7A47" w:rsidRPr="00EB0F5C" w:rsidRDefault="006D7A47" w:rsidP="006D7A47">
      <w:pPr>
        <w:pStyle w:val="Blocksatz"/>
        <w:rPr>
          <w:lang w:val="en-US" w:bidi="ar-QA"/>
        </w:rPr>
      </w:pPr>
      <w:r w:rsidRPr="00EB0F5C">
        <w:rPr>
          <w:lang w:bidi="ar-QA"/>
        </w:rPr>
        <w:t xml:space="preserve">Operational monitoring and control are carried out from Energinet’s Control Centre at </w:t>
      </w:r>
      <w:r w:rsidR="006D745C" w:rsidRPr="00EB0F5C">
        <w:rPr>
          <w:lang w:bidi="ar-QA"/>
        </w:rPr>
        <w:t>Erritsø</w:t>
      </w:r>
      <w:r w:rsidRPr="00EB0F5C">
        <w:rPr>
          <w:lang w:bidi="ar-QA"/>
        </w:rPr>
        <w:t>.</w:t>
      </w:r>
    </w:p>
    <w:p w14:paraId="18F006A0" w14:textId="77777777" w:rsidR="006D7A47" w:rsidRPr="00EB0F5C" w:rsidRDefault="006D7A47" w:rsidP="006D7A47">
      <w:pPr>
        <w:pStyle w:val="Overskrift3"/>
        <w:rPr>
          <w:lang w:val="sv-SE"/>
        </w:rPr>
      </w:pPr>
      <w:bookmarkStart w:id="53" w:name="_Toc380395747"/>
      <w:bookmarkStart w:id="54" w:name="_Toc54870164"/>
      <w:bookmarkStart w:id="55" w:name="_Toc105769955"/>
      <w:r w:rsidRPr="00EB0F5C">
        <w:t>Regulating the link</w:t>
      </w:r>
      <w:bookmarkEnd w:id="53"/>
      <w:bookmarkEnd w:id="54"/>
      <w:bookmarkEnd w:id="55"/>
    </w:p>
    <w:p w14:paraId="4B3AD8D4" w14:textId="4462D720" w:rsidR="006D7A47" w:rsidRPr="00EB0F5C" w:rsidRDefault="006D7A47" w:rsidP="006D7A47">
      <w:pPr>
        <w:pStyle w:val="Blocksatz"/>
        <w:rPr>
          <w:lang w:val="en-US" w:bidi="ar-QA"/>
        </w:rPr>
      </w:pPr>
      <w:r w:rsidRPr="00EB0F5C">
        <w:rPr>
          <w:lang w:bidi="ar-QA"/>
        </w:rPr>
        <w:t xml:space="preserve">Regulation of Great Belt in accordance with agreed exchange plans is carried out from Energinet’s Control Centre at </w:t>
      </w:r>
      <w:r w:rsidR="006D745C" w:rsidRPr="00EB0F5C">
        <w:rPr>
          <w:lang w:bidi="ar-QA"/>
        </w:rPr>
        <w:t>Erritsø</w:t>
      </w:r>
      <w:r w:rsidRPr="00EB0F5C">
        <w:rPr>
          <w:lang w:bidi="ar-QA"/>
        </w:rPr>
        <w:t>.</w:t>
      </w:r>
    </w:p>
    <w:p w14:paraId="2B9D1967" w14:textId="77777777" w:rsidR="006D7A47" w:rsidRPr="00EB0F5C" w:rsidRDefault="006D7A47" w:rsidP="006D7A47">
      <w:pPr>
        <w:pStyle w:val="Blocksatz"/>
        <w:rPr>
          <w:lang w:val="en-US" w:bidi="ar-QA"/>
        </w:rPr>
      </w:pPr>
      <w:r w:rsidRPr="00EB0F5C">
        <w:rPr>
          <w:lang w:bidi="ar-QA"/>
        </w:rPr>
        <w:t>Regulation takes place, in principle, in accordance with a power plan using ramping transitions between different power levels.</w:t>
      </w:r>
      <w:r w:rsidRPr="00EB0F5C">
        <w:rPr>
          <w:lang w:val="en-US" w:bidi="ar-QA"/>
        </w:rPr>
        <w:t xml:space="preserve"> </w:t>
      </w:r>
      <w:r w:rsidRPr="00EB0F5C">
        <w:rPr>
          <w:lang w:bidi="ar-QA"/>
        </w:rPr>
        <w:t>The plans are issued as power plans in full MWs for each 5 min plan value.</w:t>
      </w:r>
      <w:r w:rsidRPr="00EB0F5C">
        <w:rPr>
          <w:lang w:val="en-US" w:bidi="ar-QA"/>
        </w:rPr>
        <w:t xml:space="preserve"> </w:t>
      </w:r>
      <w:r w:rsidRPr="00EB0F5C">
        <w:rPr>
          <w:lang w:bidi="ar-QA"/>
        </w:rPr>
        <w:t>The links are regulated in accordance with this power plan linearly from power value to power value.</w:t>
      </w:r>
      <w:r w:rsidRPr="00EB0F5C">
        <w:rPr>
          <w:lang w:val="en-US" w:bidi="ar-QA"/>
        </w:rPr>
        <w:t xml:space="preserve"> </w:t>
      </w:r>
    </w:p>
    <w:p w14:paraId="44E45CD5" w14:textId="2CF906E8" w:rsidR="006D7A47" w:rsidRPr="00EB0F5C" w:rsidRDefault="006D7A47" w:rsidP="006D7A47">
      <w:pPr>
        <w:pStyle w:val="Blocksatz"/>
        <w:rPr>
          <w:lang w:bidi="ar-QA"/>
        </w:rPr>
      </w:pPr>
      <w:r w:rsidRPr="00EB0F5C">
        <w:rPr>
          <w:lang w:bidi="ar-QA"/>
        </w:rPr>
        <w:t>The power plan is determined in accordance with the exchange plan for Great Belt.</w:t>
      </w:r>
    </w:p>
    <w:p w14:paraId="688AD02F" w14:textId="77777777" w:rsidR="006D7A47" w:rsidRPr="00EB0F5C" w:rsidRDefault="006D7A47" w:rsidP="006D7A47">
      <w:pPr>
        <w:pStyle w:val="Blocksatz"/>
        <w:rPr>
          <w:lang w:val="en-US" w:bidi="ar-QA"/>
        </w:rPr>
      </w:pPr>
    </w:p>
    <w:p w14:paraId="07CA3E1C" w14:textId="77777777" w:rsidR="006D7A47" w:rsidRPr="00EB0F5C" w:rsidRDefault="006D7A47" w:rsidP="006D7A47">
      <w:pPr>
        <w:pStyle w:val="Overskrift2"/>
      </w:pPr>
      <w:bookmarkStart w:id="56" w:name="_Toc380395748"/>
      <w:bookmarkStart w:id="57" w:name="_Toc54870165"/>
      <w:bookmarkStart w:id="58" w:name="_Toc105769956"/>
      <w:r w:rsidRPr="00EB0F5C">
        <w:t>Outage planning</w:t>
      </w:r>
      <w:bookmarkEnd w:id="56"/>
      <w:bookmarkEnd w:id="57"/>
      <w:bookmarkEnd w:id="58"/>
    </w:p>
    <w:p w14:paraId="74BD6CC5" w14:textId="1EE3C0C4" w:rsidR="006D7A47" w:rsidRPr="00EB0F5C" w:rsidRDefault="006D7A47" w:rsidP="006D7A47">
      <w:pPr>
        <w:pStyle w:val="Blocksatz"/>
        <w:rPr>
          <w:lang w:val="en-US" w:bidi="ar-QA"/>
        </w:rPr>
      </w:pPr>
      <w:r w:rsidRPr="00EB0F5C">
        <w:rPr>
          <w:lang w:bidi="ar-QA"/>
        </w:rPr>
        <w:t>Energinet shall plan outages on the link itself and in the network when the outages impact upon the transmission capacity of the link.</w:t>
      </w:r>
      <w:r w:rsidRPr="00EB0F5C">
        <w:rPr>
          <w:lang w:val="en-US" w:bidi="ar-QA"/>
        </w:rPr>
        <w:t xml:space="preserve"> </w:t>
      </w:r>
    </w:p>
    <w:p w14:paraId="2202AF0A" w14:textId="000CF941" w:rsidR="006D7A47" w:rsidRPr="00EB0F5C" w:rsidRDefault="006D7A47" w:rsidP="006D7A47">
      <w:pPr>
        <w:pStyle w:val="Blocksatz"/>
        <w:rPr>
          <w:lang w:bidi="ar-QA"/>
        </w:rPr>
      </w:pPr>
      <w:r w:rsidRPr="00EB0F5C">
        <w:rPr>
          <w:lang w:bidi="ar-QA"/>
        </w:rPr>
        <w:t>Overhaul planning is co-ordinated with the other HVDC links in the Nordic area.</w:t>
      </w:r>
    </w:p>
    <w:p w14:paraId="0CC2EC89" w14:textId="77777777" w:rsidR="006D7A47" w:rsidRPr="006D7A47" w:rsidRDefault="006D7A47" w:rsidP="006D7A47">
      <w:pPr>
        <w:pStyle w:val="Blocksatz"/>
        <w:rPr>
          <w:lang w:val="en-US" w:bidi="ar-QA"/>
        </w:rPr>
      </w:pPr>
    </w:p>
    <w:p w14:paraId="5C01D4A5" w14:textId="77777777" w:rsidR="006D7A47" w:rsidRPr="00EB0F5C" w:rsidRDefault="006D7A47" w:rsidP="006D7A47">
      <w:pPr>
        <w:pStyle w:val="Overskrift2"/>
      </w:pPr>
      <w:bookmarkStart w:id="59" w:name="_Toc380395749"/>
      <w:bookmarkStart w:id="60" w:name="_Toc54870166"/>
      <w:bookmarkStart w:id="61" w:name="_Toc105769957"/>
      <w:r w:rsidRPr="00EB0F5C">
        <w:lastRenderedPageBreak/>
        <w:t>System protection - emergency power - stopping of ramping</w:t>
      </w:r>
      <w:bookmarkEnd w:id="59"/>
      <w:bookmarkEnd w:id="60"/>
      <w:bookmarkEnd w:id="61"/>
    </w:p>
    <w:p w14:paraId="4D4798C1" w14:textId="77777777" w:rsidR="006D7A47" w:rsidRPr="00EB0F5C" w:rsidRDefault="006D7A47" w:rsidP="006D7A47">
      <w:pPr>
        <w:pStyle w:val="Overskrift3"/>
      </w:pPr>
      <w:bookmarkStart w:id="62" w:name="_Toc380395750"/>
      <w:bookmarkStart w:id="63" w:name="_Toc54870167"/>
      <w:bookmarkStart w:id="64" w:name="_Toc105769958"/>
      <w:r w:rsidRPr="00EB0F5C">
        <w:t>General</w:t>
      </w:r>
      <w:bookmarkEnd w:id="62"/>
      <w:bookmarkEnd w:id="63"/>
      <w:bookmarkEnd w:id="64"/>
    </w:p>
    <w:p w14:paraId="4EBC03A5" w14:textId="77777777" w:rsidR="006D7A47" w:rsidRPr="00EB0F5C" w:rsidRDefault="006D7A47" w:rsidP="006D7A47">
      <w:pPr>
        <w:pStyle w:val="Blocksatz"/>
        <w:rPr>
          <w:lang w:val="en-US" w:bidi="ar-QA"/>
        </w:rPr>
      </w:pPr>
      <w:r w:rsidRPr="00EB0F5C">
        <w:rPr>
          <w:lang w:bidi="ar-QA"/>
        </w:rPr>
        <w:t>The Great Belt link is of major importance to Denmark, and outages due to disturbances thus generally entail major economic losses.</w:t>
      </w:r>
      <w:r w:rsidRPr="00EB0F5C">
        <w:rPr>
          <w:lang w:val="en-US" w:bidi="ar-QA"/>
        </w:rPr>
        <w:t xml:space="preserve"> </w:t>
      </w:r>
      <w:r w:rsidRPr="00EB0F5C">
        <w:rPr>
          <w:lang w:bidi="ar-QA"/>
        </w:rPr>
        <w:t>In the event of operational disturbances, measures in accordance with issued instructions shall, as soon as possible, restore the link to normal state.</w:t>
      </w:r>
    </w:p>
    <w:p w14:paraId="1DE4C17C" w14:textId="77777777" w:rsidR="006D7A47" w:rsidRPr="00EB0F5C" w:rsidRDefault="006D7A47" w:rsidP="006D7A47">
      <w:pPr>
        <w:pStyle w:val="Blocksatz"/>
        <w:rPr>
          <w:lang w:val="en-US" w:bidi="ar-QA"/>
        </w:rPr>
      </w:pPr>
      <w:r w:rsidRPr="00EB0F5C">
        <w:rPr>
          <w:lang w:bidi="ar-QA"/>
        </w:rPr>
        <w:t xml:space="preserve">Automated operational disturbance systems are installed at </w:t>
      </w:r>
      <w:proofErr w:type="spellStart"/>
      <w:r w:rsidRPr="00EB0F5C">
        <w:rPr>
          <w:lang w:bidi="ar-QA"/>
        </w:rPr>
        <w:t>Fraugde</w:t>
      </w:r>
      <w:proofErr w:type="spellEnd"/>
      <w:r w:rsidRPr="00EB0F5C">
        <w:rPr>
          <w:lang w:bidi="ar-QA"/>
        </w:rPr>
        <w:t xml:space="preserve"> and </w:t>
      </w:r>
      <w:proofErr w:type="spellStart"/>
      <w:r w:rsidRPr="00EB0F5C">
        <w:rPr>
          <w:lang w:bidi="ar-QA"/>
        </w:rPr>
        <w:t>Herslev</w:t>
      </w:r>
      <w:proofErr w:type="spellEnd"/>
      <w:r w:rsidRPr="00EB0F5C">
        <w:rPr>
          <w:lang w:bidi="ar-QA"/>
        </w:rPr>
        <w:t>. These can begin to function during operational disturbances in the network in Eastern or Western Denmark.</w:t>
      </w:r>
    </w:p>
    <w:p w14:paraId="6BDF8524" w14:textId="100BE5B0" w:rsidR="006D7A47" w:rsidRPr="00EB0F5C" w:rsidRDefault="006D7A47" w:rsidP="006D7A47">
      <w:pPr>
        <w:pStyle w:val="Blocksatz"/>
        <w:rPr>
          <w:lang w:bidi="ar-QA"/>
        </w:rPr>
      </w:pPr>
      <w:r w:rsidRPr="00EB0F5C">
        <w:rPr>
          <w:lang w:bidi="ar-QA"/>
        </w:rPr>
        <w:t>At the DC facility, system protection is installed in the form of an emergency power function and stopping of ramping function.</w:t>
      </w:r>
    </w:p>
    <w:p w14:paraId="33773A86" w14:textId="77777777" w:rsidR="006D7A47" w:rsidRPr="00EB0F5C" w:rsidRDefault="006D7A47" w:rsidP="006D7A47">
      <w:pPr>
        <w:pStyle w:val="Blocksatz"/>
        <w:rPr>
          <w:lang w:val="en-US" w:bidi="ar-QA"/>
        </w:rPr>
      </w:pPr>
    </w:p>
    <w:p w14:paraId="0C73BF93" w14:textId="2A6B1689" w:rsidR="00674571" w:rsidRPr="00EB0F5C" w:rsidRDefault="00674571" w:rsidP="00674571">
      <w:pPr>
        <w:pStyle w:val="Overskrift3"/>
      </w:pPr>
      <w:bookmarkStart w:id="65" w:name="_Toc105769959"/>
      <w:r w:rsidRPr="00EB0F5C">
        <w:t>Delta Power Control (DPC 1-4)</w:t>
      </w:r>
      <w:bookmarkEnd w:id="65"/>
    </w:p>
    <w:p w14:paraId="5D64B3CD" w14:textId="77777777" w:rsidR="007F2815" w:rsidRPr="00EB0F5C" w:rsidRDefault="006845D7" w:rsidP="006D7A47">
      <w:pPr>
        <w:pStyle w:val="Blocksatz"/>
        <w:rPr>
          <w:bCs/>
          <w:lang w:bidi="ar-QA"/>
        </w:rPr>
      </w:pPr>
      <w:r w:rsidRPr="00EB0F5C">
        <w:rPr>
          <w:bCs/>
          <w:lang w:bidi="ar-QA"/>
        </w:rPr>
        <w:t>Delta power consists of control measures which are initiated manually.</w:t>
      </w:r>
    </w:p>
    <w:p w14:paraId="047500B0" w14:textId="49779E26" w:rsidR="006D7A47" w:rsidRPr="00EB0F5C" w:rsidRDefault="006D7A47" w:rsidP="006D7A47">
      <w:pPr>
        <w:pStyle w:val="Blocksatz"/>
        <w:rPr>
          <w:lang w:bidi="ar-QA"/>
        </w:rPr>
      </w:pPr>
      <w:r w:rsidRPr="00EB0F5C">
        <w:rPr>
          <w:lang w:bidi="ar-QA"/>
        </w:rPr>
        <w:t xml:space="preserve">Energinet’s operations centre at </w:t>
      </w:r>
      <w:r w:rsidR="00EF72DA" w:rsidRPr="00EB0F5C">
        <w:rPr>
          <w:lang w:bidi="ar-QA"/>
        </w:rPr>
        <w:t xml:space="preserve">Erritsø </w:t>
      </w:r>
      <w:r w:rsidRPr="00EB0F5C">
        <w:rPr>
          <w:lang w:bidi="ar-QA"/>
        </w:rPr>
        <w:t xml:space="preserve">has the right to initiate less than 100 MW of manual </w:t>
      </w:r>
      <w:r w:rsidR="00674571" w:rsidRPr="00EB0F5C">
        <w:rPr>
          <w:lang w:bidi="ar-QA"/>
        </w:rPr>
        <w:t>delta power</w:t>
      </w:r>
      <w:r w:rsidRPr="00EB0F5C">
        <w:rPr>
          <w:lang w:bidi="ar-QA"/>
        </w:rPr>
        <w:t xml:space="preserve"> on Great </w:t>
      </w:r>
      <w:proofErr w:type="spellStart"/>
      <w:r w:rsidR="00EF72DA" w:rsidRPr="00EB0F5C">
        <w:rPr>
          <w:lang w:bidi="ar-QA"/>
        </w:rPr>
        <w:t>Bælt</w:t>
      </w:r>
      <w:proofErr w:type="spellEnd"/>
      <w:r w:rsidR="00EF72DA" w:rsidRPr="00EB0F5C">
        <w:rPr>
          <w:lang w:bidi="ar-QA"/>
        </w:rPr>
        <w:t xml:space="preserve"> </w:t>
      </w:r>
      <w:r w:rsidRPr="00EB0F5C">
        <w:rPr>
          <w:lang w:bidi="ar-QA"/>
        </w:rPr>
        <w:t>without advance notice.</w:t>
      </w:r>
      <w:r w:rsidRPr="00EB0F5C" w:rsidDel="00DE7356">
        <w:rPr>
          <w:lang w:val="en-US" w:bidi="ar-QA"/>
        </w:rPr>
        <w:t xml:space="preserve"> </w:t>
      </w:r>
      <w:r w:rsidRPr="00EB0F5C">
        <w:rPr>
          <w:lang w:bidi="ar-QA"/>
        </w:rPr>
        <w:t xml:space="preserve">If the </w:t>
      </w:r>
      <w:r w:rsidR="00674571" w:rsidRPr="00EB0F5C">
        <w:rPr>
          <w:lang w:bidi="ar-QA"/>
        </w:rPr>
        <w:t>delta power activation</w:t>
      </w:r>
      <w:r w:rsidRPr="00EB0F5C">
        <w:rPr>
          <w:lang w:bidi="ar-QA"/>
        </w:rPr>
        <w:t xml:space="preserve"> is more than 100 MW, notification and approval shall take place between the staff of Energinet’s operations centre at </w:t>
      </w:r>
      <w:proofErr w:type="spellStart"/>
      <w:r w:rsidR="00F644EE" w:rsidRPr="00EB0F5C">
        <w:rPr>
          <w:lang w:bidi="ar-QA"/>
        </w:rPr>
        <w:t>Erritsø</w:t>
      </w:r>
      <w:proofErr w:type="spellEnd"/>
      <w:r w:rsidR="00F644EE" w:rsidRPr="00EB0F5C">
        <w:rPr>
          <w:lang w:bidi="ar-QA"/>
        </w:rPr>
        <w:t xml:space="preserve"> </w:t>
      </w:r>
      <w:r w:rsidRPr="00EB0F5C">
        <w:rPr>
          <w:lang w:bidi="ar-QA"/>
        </w:rPr>
        <w:t xml:space="preserve">and </w:t>
      </w:r>
      <w:proofErr w:type="spellStart"/>
      <w:r w:rsidRPr="00EB0F5C">
        <w:rPr>
          <w:lang w:bidi="ar-QA"/>
        </w:rPr>
        <w:t>SvK</w:t>
      </w:r>
      <w:proofErr w:type="spellEnd"/>
      <w:r w:rsidRPr="00EB0F5C">
        <w:rPr>
          <w:lang w:bidi="ar-QA"/>
        </w:rPr>
        <w:t xml:space="preserve">-VHI at Network Control at </w:t>
      </w:r>
      <w:proofErr w:type="spellStart"/>
      <w:r w:rsidRPr="00EB0F5C">
        <w:rPr>
          <w:lang w:bidi="ar-QA"/>
        </w:rPr>
        <w:t>Sundbyberg</w:t>
      </w:r>
      <w:proofErr w:type="spellEnd"/>
      <w:r w:rsidRPr="00EB0F5C">
        <w:rPr>
          <w:lang w:bidi="ar-QA"/>
        </w:rPr>
        <w:t>.</w:t>
      </w:r>
    </w:p>
    <w:p w14:paraId="6D63283F" w14:textId="77777777" w:rsidR="006D7A47" w:rsidRPr="00EB0F5C" w:rsidRDefault="006D7A47" w:rsidP="006D7A47">
      <w:pPr>
        <w:pStyle w:val="Blocksatz"/>
        <w:rPr>
          <w:lang w:val="en-US" w:bidi="ar-QA"/>
        </w:rPr>
      </w:pPr>
    </w:p>
    <w:p w14:paraId="17A80E79" w14:textId="77777777" w:rsidR="006D7A47" w:rsidRPr="00EB0F5C" w:rsidRDefault="006D7A47" w:rsidP="006D7A47">
      <w:pPr>
        <w:pStyle w:val="Overskrift3"/>
      </w:pPr>
      <w:bookmarkStart w:id="66" w:name="_Toc380395752"/>
      <w:bookmarkStart w:id="67" w:name="_Toc54870169"/>
      <w:bookmarkStart w:id="68" w:name="_Toc105769960"/>
      <w:r w:rsidRPr="00EB0F5C">
        <w:t>Stopping of ramping</w:t>
      </w:r>
      <w:bookmarkEnd w:id="66"/>
      <w:bookmarkEnd w:id="67"/>
      <w:bookmarkEnd w:id="68"/>
    </w:p>
    <w:p w14:paraId="253FE3B8" w14:textId="368AFAEE" w:rsidR="006D7A47" w:rsidRPr="00EB0F5C" w:rsidRDefault="006D7A47" w:rsidP="006D7A47">
      <w:pPr>
        <w:pStyle w:val="Blocksatz"/>
        <w:rPr>
          <w:lang w:bidi="ar-QA"/>
        </w:rPr>
      </w:pPr>
      <w:r w:rsidRPr="00EB0F5C">
        <w:rPr>
          <w:lang w:bidi="ar-QA"/>
        </w:rPr>
        <w:t>Stopping of ramping represents regulating measures which are initiated automatically when the frequency in the network in Eastern or Western Denmark exceeds the established limits.</w:t>
      </w:r>
      <w:r w:rsidRPr="00EB0F5C">
        <w:rPr>
          <w:lang w:val="en-US" w:bidi="ar-QA"/>
        </w:rPr>
        <w:t xml:space="preserve"> </w:t>
      </w:r>
      <w:r w:rsidRPr="00EB0F5C">
        <w:rPr>
          <w:lang w:bidi="ar-QA"/>
        </w:rPr>
        <w:t>Stopping of ramping is used to avoid a frequency deviation from the nominal frequency.</w:t>
      </w:r>
    </w:p>
    <w:p w14:paraId="0CC95B66" w14:textId="77777777" w:rsidR="006D7A47" w:rsidRPr="00EB0F5C" w:rsidDel="00DE7356" w:rsidRDefault="006D7A47" w:rsidP="006D7A47">
      <w:pPr>
        <w:pStyle w:val="Blocksatz"/>
        <w:rPr>
          <w:lang w:val="en-US" w:bidi="ar-QA"/>
        </w:rPr>
      </w:pPr>
    </w:p>
    <w:p w14:paraId="1F0FC052" w14:textId="1CFCD595" w:rsidR="006D7A47" w:rsidRPr="00EB0F5C" w:rsidRDefault="000C6AE7" w:rsidP="006D7A47">
      <w:pPr>
        <w:pStyle w:val="Overskrift3"/>
      </w:pPr>
      <w:bookmarkStart w:id="69" w:name="_Toc105769961"/>
      <w:bookmarkStart w:id="70" w:name="_Toc380395753"/>
      <w:bookmarkStart w:id="71" w:name="_Toc54870170"/>
      <w:r w:rsidRPr="00EB0F5C">
        <w:t>Emergency power</w:t>
      </w:r>
      <w:bookmarkEnd w:id="69"/>
      <w:r w:rsidRPr="00EB0F5C">
        <w:t xml:space="preserve"> </w:t>
      </w:r>
      <w:bookmarkEnd w:id="70"/>
      <w:bookmarkEnd w:id="71"/>
    </w:p>
    <w:p w14:paraId="3A51BF4A" w14:textId="415CBCFF" w:rsidR="006D7A47" w:rsidRPr="00EB0F5C" w:rsidRDefault="006D7A47" w:rsidP="006D7A47">
      <w:pPr>
        <w:pStyle w:val="Blocksatz"/>
        <w:rPr>
          <w:lang w:bidi="ar-QA"/>
        </w:rPr>
      </w:pPr>
      <w:r w:rsidRPr="00EB0F5C">
        <w:rPr>
          <w:lang w:bidi="ar-QA"/>
        </w:rPr>
        <w:t xml:space="preserve">The activation criteria for emergency power and stopping of ramping can be </w:t>
      </w:r>
      <w:r w:rsidR="003112FB" w:rsidRPr="00EB0F5C">
        <w:rPr>
          <w:lang w:bidi="ar-QA"/>
        </w:rPr>
        <w:t>locally measured</w:t>
      </w:r>
      <w:r w:rsidRPr="00EB0F5C">
        <w:rPr>
          <w:lang w:bidi="ar-QA"/>
        </w:rPr>
        <w:t xml:space="preserve"> frequency and voltage or those measured via telecommunications </w:t>
      </w:r>
      <w:proofErr w:type="gramStart"/>
      <w:r w:rsidRPr="00EB0F5C">
        <w:rPr>
          <w:lang w:bidi="ar-QA"/>
        </w:rPr>
        <w:t>on the basis of</w:t>
      </w:r>
      <w:proofErr w:type="gramEnd"/>
      <w:r w:rsidRPr="00EB0F5C">
        <w:rPr>
          <w:lang w:bidi="ar-QA"/>
        </w:rPr>
        <w:t xml:space="preserve"> a supplied signal.</w:t>
      </w:r>
      <w:r w:rsidRPr="00EB0F5C">
        <w:rPr>
          <w:lang w:val="en-US" w:bidi="ar-QA"/>
        </w:rPr>
        <w:t xml:space="preserve"> </w:t>
      </w:r>
      <w:r w:rsidRPr="00EB0F5C">
        <w:rPr>
          <w:lang w:bidi="ar-QA"/>
        </w:rPr>
        <w:t>In the event of activation, any ongoing normal regulation will be interrupted.</w:t>
      </w:r>
      <w:r w:rsidRPr="00EB0F5C">
        <w:rPr>
          <w:lang w:val="en-US" w:bidi="ar-QA"/>
        </w:rPr>
        <w:t xml:space="preserve"> </w:t>
      </w:r>
      <w:r w:rsidRPr="00EB0F5C">
        <w:rPr>
          <w:lang w:bidi="ar-QA"/>
        </w:rPr>
        <w:t xml:space="preserve">Activation beyond the agreed limits and regulation back to plan can only take place following approval by and between the staff of Energinet’s operations centre at </w:t>
      </w:r>
      <w:proofErr w:type="spellStart"/>
      <w:r w:rsidR="004A0C42" w:rsidRPr="00EB0F5C">
        <w:rPr>
          <w:lang w:bidi="ar-QA"/>
        </w:rPr>
        <w:t>Erritsø</w:t>
      </w:r>
      <w:proofErr w:type="spellEnd"/>
      <w:r w:rsidR="004A0C42" w:rsidRPr="00EB0F5C">
        <w:rPr>
          <w:lang w:bidi="ar-QA"/>
        </w:rPr>
        <w:t xml:space="preserve"> </w:t>
      </w:r>
      <w:r w:rsidRPr="00EB0F5C">
        <w:rPr>
          <w:lang w:bidi="ar-QA"/>
        </w:rPr>
        <w:t xml:space="preserve">and </w:t>
      </w:r>
      <w:proofErr w:type="spellStart"/>
      <w:r w:rsidRPr="00EB0F5C">
        <w:rPr>
          <w:lang w:bidi="ar-QA"/>
        </w:rPr>
        <w:t>SvK</w:t>
      </w:r>
      <w:proofErr w:type="spellEnd"/>
      <w:r w:rsidRPr="00EB0F5C">
        <w:rPr>
          <w:lang w:bidi="ar-QA"/>
        </w:rPr>
        <w:t xml:space="preserve">-VHI at Network Control at </w:t>
      </w:r>
      <w:proofErr w:type="spellStart"/>
      <w:r w:rsidRPr="00EB0F5C">
        <w:rPr>
          <w:lang w:bidi="ar-QA"/>
        </w:rPr>
        <w:t>Sundbyberg</w:t>
      </w:r>
      <w:proofErr w:type="spellEnd"/>
      <w:r w:rsidRPr="00EB0F5C">
        <w:rPr>
          <w:lang w:bidi="ar-QA"/>
        </w:rPr>
        <w:t>.</w:t>
      </w:r>
      <w:r w:rsidRPr="00EB0F5C">
        <w:rPr>
          <w:lang w:val="en-US" w:bidi="ar-QA"/>
        </w:rPr>
        <w:t xml:space="preserve"> </w:t>
      </w:r>
      <w:r w:rsidRPr="00EB0F5C">
        <w:rPr>
          <w:lang w:bidi="ar-QA"/>
        </w:rPr>
        <w:t>(See also Appendix 5 System protection.)</w:t>
      </w:r>
    </w:p>
    <w:p w14:paraId="78D82C86" w14:textId="77777777" w:rsidR="000C6AE7" w:rsidRPr="00EB0F5C" w:rsidRDefault="000C6AE7" w:rsidP="000C6AE7">
      <w:pPr>
        <w:pStyle w:val="Overskrift3"/>
      </w:pPr>
      <w:bookmarkStart w:id="72" w:name="_Toc105769962"/>
      <w:r w:rsidRPr="00EB0F5C">
        <w:t>System protection schemes</w:t>
      </w:r>
      <w:bookmarkEnd w:id="72"/>
    </w:p>
    <w:p w14:paraId="18310186" w14:textId="13240058" w:rsidR="000C6AE7" w:rsidRPr="00EB0F5C" w:rsidRDefault="000C6AE7" w:rsidP="000C6AE7">
      <w:pPr>
        <w:pStyle w:val="Blocksatz"/>
        <w:rPr>
          <w:lang w:val="en-US" w:bidi="ar-QA"/>
        </w:rPr>
      </w:pPr>
      <w:r w:rsidRPr="00EB0F5C">
        <w:rPr>
          <w:lang w:bidi="ar-QA"/>
        </w:rPr>
        <w:t>System protection schemes are initiated automatically (see 4.6.4) by means of a control signal being transmitted to the converter stations by means of telecommunications.</w:t>
      </w:r>
      <w:r w:rsidRPr="00EB0F5C">
        <w:rPr>
          <w:lang w:val="en-US" w:bidi="ar-QA"/>
        </w:rPr>
        <w:t xml:space="preserve"> </w:t>
      </w:r>
    </w:p>
    <w:p w14:paraId="2B143A70" w14:textId="17BD4C9B" w:rsidR="000C6AE7" w:rsidRPr="00EB0F5C" w:rsidRDefault="000C6AE7" w:rsidP="000C6AE7">
      <w:pPr>
        <w:pStyle w:val="Blocksatz"/>
        <w:rPr>
          <w:lang w:val="en-US" w:bidi="ar-QA"/>
        </w:rPr>
      </w:pPr>
      <w:proofErr w:type="gramStart"/>
      <w:r w:rsidRPr="00EB0F5C">
        <w:rPr>
          <w:lang w:bidi="ar-QA"/>
        </w:rPr>
        <w:t>Typically</w:t>
      </w:r>
      <w:proofErr w:type="gramEnd"/>
      <w:r w:rsidRPr="00EB0F5C">
        <w:rPr>
          <w:lang w:bidi="ar-QA"/>
        </w:rPr>
        <w:t xml:space="preserve"> system protection schemes will utilize the Emergency power </w:t>
      </w:r>
      <w:proofErr w:type="spellStart"/>
      <w:r w:rsidRPr="00EB0F5C">
        <w:rPr>
          <w:lang w:bidi="ar-QA"/>
        </w:rPr>
        <w:t>bipole</w:t>
      </w:r>
      <w:proofErr w:type="spellEnd"/>
      <w:r w:rsidRPr="00EB0F5C">
        <w:rPr>
          <w:lang w:bidi="ar-QA"/>
        </w:rPr>
        <w:t xml:space="preserve"> control Emergency Power functionality.</w:t>
      </w:r>
      <w:r w:rsidRPr="00EB0F5C">
        <w:rPr>
          <w:lang w:val="en-US" w:bidi="ar-QA"/>
        </w:rPr>
        <w:t xml:space="preserve"> </w:t>
      </w:r>
      <w:r w:rsidRPr="00EB0F5C">
        <w:rPr>
          <w:lang w:bidi="ar-QA"/>
        </w:rPr>
        <w:t>The activation of emergency power shall be documented retroactively and communicated to the Parties to this agreement.</w:t>
      </w:r>
      <w:r w:rsidRPr="00EB0F5C">
        <w:rPr>
          <w:lang w:val="en-US" w:bidi="ar-QA"/>
        </w:rPr>
        <w:t xml:space="preserve"> </w:t>
      </w:r>
      <w:r w:rsidRPr="00EB0F5C">
        <w:rPr>
          <w:lang w:bidi="ar-QA"/>
        </w:rPr>
        <w:t>The reason for activation shall be given.</w:t>
      </w:r>
      <w:r w:rsidRPr="00EB0F5C">
        <w:rPr>
          <w:lang w:val="en-US" w:bidi="ar-QA"/>
        </w:rPr>
        <w:t xml:space="preserve"> </w:t>
      </w:r>
    </w:p>
    <w:p w14:paraId="0C7D1B3F" w14:textId="77777777" w:rsidR="006D7A47" w:rsidRPr="006D7A47" w:rsidRDefault="006D7A47" w:rsidP="006D7A47">
      <w:pPr>
        <w:pStyle w:val="Blocksatz"/>
        <w:rPr>
          <w:lang w:val="sv-SE" w:bidi="ar-QA"/>
        </w:rPr>
      </w:pPr>
    </w:p>
    <w:p w14:paraId="6D2447E1" w14:textId="77777777" w:rsidR="006D7A47" w:rsidRPr="00EB0F5C" w:rsidRDefault="006D7A47" w:rsidP="006D7A47">
      <w:pPr>
        <w:pStyle w:val="Overskrift1"/>
      </w:pPr>
      <w:bookmarkStart w:id="73" w:name="_Toc380395754"/>
      <w:bookmarkStart w:id="74" w:name="_Toc54870171"/>
      <w:bookmarkStart w:id="75" w:name="_Toc105769963"/>
      <w:r w:rsidRPr="00EB0F5C">
        <w:lastRenderedPageBreak/>
        <w:t>System services</w:t>
      </w:r>
      <w:bookmarkEnd w:id="73"/>
      <w:bookmarkEnd w:id="74"/>
      <w:bookmarkEnd w:id="75"/>
    </w:p>
    <w:p w14:paraId="23E68650" w14:textId="77777777" w:rsidR="006D7A47" w:rsidRPr="00EB0F5C" w:rsidRDefault="006D7A47" w:rsidP="006D7A47">
      <w:pPr>
        <w:pStyle w:val="Overskrift3"/>
      </w:pPr>
      <w:bookmarkStart w:id="76" w:name="_Toc380395755"/>
      <w:bookmarkStart w:id="77" w:name="_Toc54870172"/>
      <w:bookmarkStart w:id="78" w:name="_Toc105769964"/>
      <w:r w:rsidRPr="00EB0F5C">
        <w:t>Manual reserves</w:t>
      </w:r>
      <w:bookmarkEnd w:id="76"/>
      <w:bookmarkEnd w:id="77"/>
      <w:bookmarkEnd w:id="78"/>
    </w:p>
    <w:p w14:paraId="5DBB8367" w14:textId="77777777" w:rsidR="006D7A47" w:rsidRPr="00EB0F5C" w:rsidRDefault="006D7A47" w:rsidP="006D7A47">
      <w:pPr>
        <w:pStyle w:val="Blocksatz"/>
        <w:rPr>
          <w:lang w:val="en-US" w:bidi="ar-QA"/>
        </w:rPr>
      </w:pPr>
      <w:r w:rsidRPr="00EB0F5C">
        <w:rPr>
          <w:lang w:bidi="ar-QA"/>
        </w:rPr>
        <w:t>The purchases of manual reserves are decreased by 300 MW in Western Denmark under normal circumstances, and approximately 600 MW of manual reserves are maintained in Eastern Denmark.</w:t>
      </w:r>
    </w:p>
    <w:p w14:paraId="7DACE62C" w14:textId="23F9D26F" w:rsidR="006D7A47" w:rsidRPr="00EB0F5C" w:rsidRDefault="006D7A47" w:rsidP="006D7A47">
      <w:pPr>
        <w:pStyle w:val="Blocksatz"/>
        <w:rPr>
          <w:lang w:val="en-US" w:bidi="ar-QA"/>
        </w:rPr>
      </w:pPr>
      <w:r w:rsidRPr="00EB0F5C">
        <w:rPr>
          <w:lang w:bidi="ar-QA"/>
        </w:rPr>
        <w:t xml:space="preserve">In situations where the outcome from the spot market has resulted in a flow </w:t>
      </w:r>
      <w:proofErr w:type="gramStart"/>
      <w:r w:rsidRPr="00EB0F5C">
        <w:rPr>
          <w:lang w:bidi="ar-QA"/>
        </w:rPr>
        <w:t>in excess of</w:t>
      </w:r>
      <w:proofErr w:type="gramEnd"/>
      <w:r w:rsidRPr="00EB0F5C">
        <w:rPr>
          <w:lang w:bidi="ar-QA"/>
        </w:rPr>
        <w:t xml:space="preserve"> 300 MW from east to west on Great Belt, Energinet assesses whether there is a need for up to 300 MW of manual reserves in Western Denmark in the afternoon, in other words after the spot market has closed.</w:t>
      </w:r>
    </w:p>
    <w:p w14:paraId="6D072B6E" w14:textId="527A351C" w:rsidR="006D7A47" w:rsidRPr="00EB0F5C" w:rsidRDefault="006D7A47" w:rsidP="006D7A47">
      <w:pPr>
        <w:pStyle w:val="Blocksatz"/>
        <w:rPr>
          <w:lang w:bidi="ar-QA"/>
        </w:rPr>
      </w:pPr>
      <w:r w:rsidRPr="00EB0F5C">
        <w:rPr>
          <w:lang w:bidi="ar-QA"/>
        </w:rPr>
        <w:t>When Great Belt is out of operation, manual reserves are purchased to Western Denmark for dimensioning faults.</w:t>
      </w:r>
    </w:p>
    <w:p w14:paraId="35544525" w14:textId="77777777" w:rsidR="006D7A47" w:rsidRPr="00EB0F5C" w:rsidRDefault="006D7A47" w:rsidP="006D7A47">
      <w:pPr>
        <w:pStyle w:val="Blocksatz"/>
        <w:rPr>
          <w:lang w:val="en-US" w:bidi="ar-QA"/>
        </w:rPr>
      </w:pPr>
    </w:p>
    <w:p w14:paraId="471A0822" w14:textId="77777777" w:rsidR="006D7A47" w:rsidRPr="00EB0F5C" w:rsidRDefault="006D7A47" w:rsidP="006D7A47">
      <w:pPr>
        <w:pStyle w:val="Overskrift4"/>
        <w:rPr>
          <w:iCs w:val="0"/>
          <w:lang w:val="sv-SE"/>
        </w:rPr>
      </w:pPr>
      <w:bookmarkStart w:id="79" w:name="_Toc380395756"/>
      <w:bookmarkStart w:id="80" w:name="_Toc54870173"/>
      <w:r w:rsidRPr="00EB0F5C">
        <w:rPr>
          <w:iCs w:val="0"/>
        </w:rPr>
        <w:t>Intraday market</w:t>
      </w:r>
      <w:bookmarkEnd w:id="79"/>
      <w:bookmarkEnd w:id="80"/>
    </w:p>
    <w:p w14:paraId="4CB6CCDA" w14:textId="0E0E039C" w:rsidR="006D7A47" w:rsidRPr="00EB0F5C" w:rsidRDefault="006D7A47" w:rsidP="006D7A47">
      <w:pPr>
        <w:pStyle w:val="Blocksatz"/>
        <w:rPr>
          <w:lang w:bidi="ar-QA"/>
        </w:rPr>
      </w:pPr>
      <w:r w:rsidRPr="00EB0F5C">
        <w:rPr>
          <w:lang w:bidi="ar-QA"/>
        </w:rPr>
        <w:t>Available capacity remaining after the spot market is allocated to XBID.</w:t>
      </w:r>
    </w:p>
    <w:p w14:paraId="4AAD3BB5" w14:textId="77777777" w:rsidR="006D7A47" w:rsidRPr="00EB0F5C" w:rsidRDefault="006D7A47" w:rsidP="006D7A47">
      <w:pPr>
        <w:pStyle w:val="Blocksatz"/>
        <w:rPr>
          <w:lang w:val="en-US" w:bidi="ar-QA"/>
        </w:rPr>
      </w:pPr>
    </w:p>
    <w:p w14:paraId="1BDDB27F" w14:textId="77777777" w:rsidR="006D7A47" w:rsidRPr="00EB0F5C" w:rsidRDefault="006D7A47" w:rsidP="006D7A47">
      <w:pPr>
        <w:pStyle w:val="Overskrift3"/>
      </w:pPr>
      <w:bookmarkStart w:id="81" w:name="_Toc380395757"/>
      <w:bookmarkStart w:id="82" w:name="_Toc54870174"/>
      <w:bookmarkStart w:id="83" w:name="_Toc105769965"/>
      <w:r w:rsidRPr="00EB0F5C">
        <w:t>Manual frequency support</w:t>
      </w:r>
      <w:bookmarkEnd w:id="81"/>
      <w:bookmarkEnd w:id="82"/>
      <w:bookmarkEnd w:id="83"/>
    </w:p>
    <w:p w14:paraId="231569CF" w14:textId="420AC15E" w:rsidR="006D7A47" w:rsidRPr="00EB0F5C" w:rsidRDefault="006D7A47" w:rsidP="006D7A47">
      <w:pPr>
        <w:pStyle w:val="Blocksatz"/>
        <w:rPr>
          <w:lang w:bidi="ar-QA"/>
        </w:rPr>
      </w:pPr>
      <w:r w:rsidRPr="00EB0F5C">
        <w:rPr>
          <w:lang w:bidi="ar-QA"/>
        </w:rPr>
        <w:t xml:space="preserve">Energinet supports, as far as possible, the frequency of the Nordic synchronous system via Great Belt in the same way as via Skagerrak and </w:t>
      </w:r>
      <w:proofErr w:type="spellStart"/>
      <w:r w:rsidRPr="00EB0F5C">
        <w:rPr>
          <w:lang w:bidi="ar-QA"/>
        </w:rPr>
        <w:t>Konti-Skan</w:t>
      </w:r>
      <w:proofErr w:type="spellEnd"/>
      <w:r w:rsidRPr="00EB0F5C">
        <w:rPr>
          <w:lang w:bidi="ar-QA"/>
        </w:rPr>
        <w:t>.</w:t>
      </w:r>
    </w:p>
    <w:p w14:paraId="72C9E58B" w14:textId="77777777" w:rsidR="006D7A47" w:rsidRPr="00EB0F5C" w:rsidRDefault="006D7A47" w:rsidP="006D7A47">
      <w:pPr>
        <w:pStyle w:val="Blocksatz"/>
        <w:rPr>
          <w:lang w:val="en-US" w:bidi="ar-QA"/>
        </w:rPr>
      </w:pPr>
    </w:p>
    <w:p w14:paraId="07890278" w14:textId="77777777" w:rsidR="006D7A47" w:rsidRPr="00EB0F5C" w:rsidRDefault="006D7A47" w:rsidP="006D7A47">
      <w:pPr>
        <w:pStyle w:val="Overskrift3"/>
      </w:pPr>
      <w:bookmarkStart w:id="84" w:name="_Toc380395758"/>
      <w:bookmarkStart w:id="85" w:name="_Toc54870175"/>
      <w:bookmarkStart w:id="86" w:name="_Toc105769966"/>
      <w:r w:rsidRPr="00EB0F5C">
        <w:t>Automatic frequency support</w:t>
      </w:r>
      <w:bookmarkEnd w:id="84"/>
      <w:bookmarkEnd w:id="85"/>
      <w:bookmarkEnd w:id="86"/>
    </w:p>
    <w:p w14:paraId="2E306806" w14:textId="77777777" w:rsidR="006D7A47" w:rsidRPr="00EB0F5C" w:rsidRDefault="006D7A47" w:rsidP="006D7A47">
      <w:pPr>
        <w:pStyle w:val="Blocksatz"/>
        <w:rPr>
          <w:lang w:val="en-US" w:bidi="ar-QA"/>
        </w:rPr>
      </w:pPr>
      <w:r w:rsidRPr="00EB0F5C">
        <w:rPr>
          <w:lang w:bidi="ar-QA"/>
        </w:rPr>
        <w:t>Great Belt is constructed for automatic power regulation.</w:t>
      </w:r>
      <w:r w:rsidRPr="00EB0F5C">
        <w:rPr>
          <w:lang w:val="en-US" w:bidi="ar-QA"/>
        </w:rPr>
        <w:t xml:space="preserve"> </w:t>
      </w:r>
      <w:r w:rsidRPr="00EB0F5C">
        <w:rPr>
          <w:lang w:bidi="ar-QA"/>
        </w:rPr>
        <w:t>The function is used for the transmission of Frequency Restoration Reserve Automatic (FRR-A) to the Nordic synchronous system from Western Denmark.</w:t>
      </w:r>
    </w:p>
    <w:p w14:paraId="12136B06" w14:textId="4678004E" w:rsidR="006D7A47" w:rsidRPr="00EB0F5C" w:rsidRDefault="006D7A47" w:rsidP="006D7A47">
      <w:pPr>
        <w:pStyle w:val="Blocksatz"/>
        <w:rPr>
          <w:lang w:bidi="ar-QA"/>
        </w:rPr>
      </w:pPr>
      <w:r w:rsidRPr="00EB0F5C">
        <w:rPr>
          <w:lang w:bidi="ar-QA"/>
        </w:rPr>
        <w:t xml:space="preserve">When </w:t>
      </w:r>
      <w:proofErr w:type="spellStart"/>
      <w:r w:rsidRPr="00EB0F5C">
        <w:rPr>
          <w:lang w:bidi="ar-QA"/>
        </w:rPr>
        <w:t>Konti-Skan</w:t>
      </w:r>
      <w:proofErr w:type="spellEnd"/>
      <w:r w:rsidRPr="00EB0F5C">
        <w:rPr>
          <w:lang w:bidi="ar-QA"/>
        </w:rPr>
        <w:t xml:space="preserve"> cannot contribute to the </w:t>
      </w:r>
      <w:proofErr w:type="gramStart"/>
      <w:r w:rsidRPr="00EB0F5C">
        <w:rPr>
          <w:lang w:bidi="ar-QA"/>
        </w:rPr>
        <w:t>frequency controlled</w:t>
      </w:r>
      <w:proofErr w:type="gramEnd"/>
      <w:r w:rsidRPr="00EB0F5C">
        <w:rPr>
          <w:lang w:bidi="ar-QA"/>
        </w:rPr>
        <w:t xml:space="preserve"> disturbance reserve because </w:t>
      </w:r>
      <w:proofErr w:type="spellStart"/>
      <w:r w:rsidRPr="00EB0F5C">
        <w:rPr>
          <w:lang w:bidi="ar-QA"/>
        </w:rPr>
        <w:t>Konti-Skan</w:t>
      </w:r>
      <w:proofErr w:type="spellEnd"/>
      <w:r w:rsidRPr="00EB0F5C">
        <w:rPr>
          <w:lang w:bidi="ar-QA"/>
        </w:rPr>
        <w:t xml:space="preserve"> or the emergency power function is out of operation, </w:t>
      </w:r>
      <w:proofErr w:type="spellStart"/>
      <w:r w:rsidRPr="00EB0F5C">
        <w:rPr>
          <w:lang w:bidi="ar-QA"/>
        </w:rPr>
        <w:t>Konti-Skan’s</w:t>
      </w:r>
      <w:proofErr w:type="spellEnd"/>
      <w:r w:rsidRPr="00EB0F5C">
        <w:rPr>
          <w:lang w:bidi="ar-QA"/>
        </w:rPr>
        <w:t xml:space="preserve"> contribution to the frequency controlled disturbance reserve is placed on Great Belt.</w:t>
      </w:r>
    </w:p>
    <w:p w14:paraId="04B07F17" w14:textId="77777777" w:rsidR="006D7A47" w:rsidRPr="00EB0F5C" w:rsidRDefault="006D7A47" w:rsidP="006D7A47">
      <w:pPr>
        <w:pStyle w:val="Blocksatz"/>
        <w:rPr>
          <w:lang w:val="en-US" w:bidi="ar-QA"/>
        </w:rPr>
      </w:pPr>
    </w:p>
    <w:p w14:paraId="0DFD8B8A" w14:textId="77777777" w:rsidR="006D7A47" w:rsidRPr="00EB0F5C" w:rsidRDefault="006D7A47" w:rsidP="006D7A47">
      <w:pPr>
        <w:pStyle w:val="Overskrift3"/>
      </w:pPr>
      <w:bookmarkStart w:id="87" w:name="_Toc380395759"/>
      <w:bookmarkStart w:id="88" w:name="_Toc54870176"/>
      <w:bookmarkStart w:id="89" w:name="_Toc105769967"/>
      <w:r w:rsidRPr="00EB0F5C">
        <w:t>Transmission scope for operational reserves</w:t>
      </w:r>
      <w:bookmarkEnd w:id="87"/>
      <w:bookmarkEnd w:id="88"/>
      <w:bookmarkEnd w:id="89"/>
    </w:p>
    <w:p w14:paraId="52DEF61D" w14:textId="77777777" w:rsidR="006D7A47" w:rsidRPr="00EB0F5C" w:rsidRDefault="006D7A47" w:rsidP="006D7A47">
      <w:pPr>
        <w:pStyle w:val="Blocksatz"/>
        <w:rPr>
          <w:lang w:val="en-US" w:bidi="ar-QA"/>
        </w:rPr>
      </w:pPr>
      <w:r w:rsidRPr="00EB0F5C">
        <w:rPr>
          <w:lang w:bidi="ar-QA"/>
        </w:rPr>
        <w:t>Available transmission capacity can be used for the automatic or manual activation of operational reserves in accordance with this Agreement.</w:t>
      </w:r>
    </w:p>
    <w:p w14:paraId="6526D11B" w14:textId="1D30EEF9" w:rsidR="006D7A47" w:rsidRPr="006D7A47" w:rsidRDefault="006D7A47" w:rsidP="006D7A47">
      <w:pPr>
        <w:pStyle w:val="Blocksatz"/>
        <w:rPr>
          <w:lang w:val="en-US" w:bidi="ar-QA"/>
        </w:rPr>
      </w:pPr>
    </w:p>
    <w:sectPr w:rsidR="006D7A47" w:rsidRPr="006D7A47" w:rsidSect="006D7A47">
      <w:footerReference w:type="default" r:id="rId26"/>
      <w:pgSz w:w="11906" w:h="16838"/>
      <w:pgMar w:top="1418" w:right="1021" w:bottom="1418" w:left="1418"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8F7BD" w14:textId="77777777" w:rsidR="00A62D3E" w:rsidRDefault="00A62D3E" w:rsidP="00C404FC">
      <w:r>
        <w:separator/>
      </w:r>
    </w:p>
  </w:endnote>
  <w:endnote w:type="continuationSeparator" w:id="0">
    <w:p w14:paraId="57E07609" w14:textId="77777777" w:rsidR="00A62D3E" w:rsidRDefault="00A62D3E" w:rsidP="00C404FC">
      <w:r>
        <w:continuationSeparator/>
      </w:r>
    </w:p>
  </w:endnote>
  <w:endnote w:type="continuationNotice" w:id="1">
    <w:p w14:paraId="4B377011" w14:textId="77777777" w:rsidR="00A62D3E" w:rsidRDefault="00A62D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Light">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6C037" w14:textId="77777777" w:rsidR="000C6AE7" w:rsidRDefault="000C6AE7">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46FDC" w14:textId="77777777" w:rsidR="00597392" w:rsidRPr="002823AA" w:rsidRDefault="00597392" w:rsidP="00C404FC">
    <w:pPr>
      <w:pStyle w:val="Fusszeile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30DF" w14:textId="77777777" w:rsidR="000C6AE7" w:rsidRDefault="000C6AE7">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C74C" w14:textId="77777777" w:rsidR="00597392" w:rsidRPr="002823AA" w:rsidRDefault="00597392" w:rsidP="00C404FC">
    <w:pPr>
      <w:pStyle w:val="Fusszeile2"/>
    </w:pPr>
    <w:r>
      <w:rPr>
        <w:lang w:val="de-DE" w:eastAsia="de-DE"/>
      </w:rPr>
      <mc:AlternateContent>
        <mc:Choice Requires="wps">
          <w:drawing>
            <wp:anchor distT="0" distB="0" distL="114300" distR="114300" simplePos="0" relativeHeight="251658242" behindDoc="0" locked="0" layoutInCell="1" allowOverlap="1" wp14:anchorId="29E77787" wp14:editId="2FE12E51">
              <wp:simplePos x="0" y="0"/>
              <wp:positionH relativeFrom="rightMargin">
                <wp:align>right</wp:align>
              </wp:positionH>
              <wp:positionV relativeFrom="bottomMargin">
                <wp:align>bottom</wp:align>
              </wp:positionV>
              <wp:extent cx="2203200" cy="817200"/>
              <wp:effectExtent l="0" t="0" r="6985" b="2540"/>
              <wp:wrapSquare wrapText="bothSides"/>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200" cy="81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E9A1BD" w14:textId="1A863D70" w:rsidR="00597392" w:rsidRPr="00830BAE" w:rsidRDefault="00597392" w:rsidP="002E3738">
                          <w:pPr>
                            <w:pStyle w:val="Blocksatz"/>
                            <w:ind w:left="1420" w:firstLine="284"/>
                            <w:rPr>
                              <w:rStyle w:val="Sidetall"/>
                              <w:lang w:val="en-US"/>
                            </w:rPr>
                          </w:pPr>
                          <w:r>
                            <w:rPr>
                              <w:rStyle w:val="Sidetall"/>
                            </w:rPr>
                            <w:fldChar w:fldCharType="begin"/>
                          </w:r>
                          <w:r>
                            <w:rPr>
                              <w:rStyle w:val="Sidetall"/>
                            </w:rPr>
                            <w:instrText xml:space="preserve"> PAGE  \* Arabic  \* MERGEFORMAT </w:instrText>
                          </w:r>
                          <w:r>
                            <w:rPr>
                              <w:rStyle w:val="Sidetall"/>
                            </w:rPr>
                            <w:fldChar w:fldCharType="separate"/>
                          </w:r>
                          <w:r>
                            <w:rPr>
                              <w:rStyle w:val="Sidetall"/>
                              <w:noProof/>
                            </w:rPr>
                            <w:t>7</w:t>
                          </w:r>
                          <w:r>
                            <w:rPr>
                              <w:rStyle w:val="Sidetal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77787" id="_x0000_t202" coordsize="21600,21600" o:spt="202" path="m,l,21600r21600,l21600,xe">
              <v:stroke joinstyle="miter"/>
              <v:path gradientshapeok="t" o:connecttype="rect"/>
            </v:shapetype>
            <v:shape id="Text Box 37" o:spid="_x0000_s1027" type="#_x0000_t202" style="position:absolute;left:0;text-align:left;margin-left:122.3pt;margin-top:0;width:173.5pt;height:64.35pt;z-index:251658242;visibility:visible;mso-wrap-style:square;mso-width-percent:0;mso-height-percent:0;mso-wrap-distance-left:9pt;mso-wrap-distance-top:0;mso-wrap-distance-right:9pt;mso-wrap-distance-bottom:0;mso-position-horizontal:right;mso-position-horizontal-relative:right-margin-area;mso-position-vertical:bottom;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" stroked="f">
              <v:textbox>
                <w:txbxContent>
                  <w:p w14:paraId="17E9A1BD" w14:textId="1A863D70" w:rsidR="00597392" w:rsidRPr="00830BAE" w:rsidRDefault="00597392" w:rsidP="002E3738">
                    <w:pPr>
                      <w:pStyle w:val="Blocksatz"/>
                      <w:ind w:left="1420" w:firstLine="284"/>
                      <w:rPr>
                        <w:rStyle w:val="Sidetal"/>
                        <w:lang w:val="en-US"/>
                      </w:rPr>
                    </w:pPr>
                    <w:r>
                      <w:rPr>
                        <w:rStyle w:val="Sidetal"/>
                      </w:rPr>
                      <w:fldChar w:fldCharType="begin"/>
                    </w:r>
                    <w:r>
                      <w:rPr>
                        <w:rStyle w:val="Sidetal"/>
                      </w:rPr>
                      <w:instrText xml:space="preserve"> PAGE  \* Arabic  \* MERGEFORMAT </w:instrText>
                    </w:r>
                    <w:r>
                      <w:rPr>
                        <w:rStyle w:val="Sidetal"/>
                      </w:rPr>
                      <w:fldChar w:fldCharType="separate"/>
                    </w:r>
                    <w:r>
                      <w:rPr>
                        <w:rStyle w:val="Sidetal"/>
                        <w:noProof/>
                      </w:rPr>
                      <w:t>7</w:t>
                    </w:r>
                    <w:r>
                      <w:rPr>
                        <w:rStyle w:val="Sidetal"/>
                      </w:rPr>
                      <w:fldChar w:fldCharType="end"/>
                    </w:r>
                  </w:p>
                </w:txbxContent>
              </v:textbox>
              <w10:wrap type="square" anchorx="margin" anchory="margin"/>
            </v:shape>
          </w:pict>
        </mc:Fallback>
      </mc:AlternateContent>
    </w:r>
    <w:r>
      <w:rPr>
        <w:lang w:val="de-DE" w:eastAsia="de-DE"/>
      </w:rPr>
      <mc:AlternateContent>
        <mc:Choice Requires="wps">
          <w:drawing>
            <wp:anchor distT="0" distB="0" distL="114300" distR="114300" simplePos="0" relativeHeight="251658241" behindDoc="1" locked="0" layoutInCell="1" allowOverlap="1" wp14:anchorId="6CBA9CB6" wp14:editId="4E1AD04D">
              <wp:simplePos x="0" y="0"/>
              <wp:positionH relativeFrom="column">
                <wp:posOffset>7158990</wp:posOffset>
              </wp:positionH>
              <wp:positionV relativeFrom="paragraph">
                <wp:posOffset>-48260</wp:posOffset>
              </wp:positionV>
              <wp:extent cx="1485900" cy="638175"/>
              <wp:effectExtent l="5715" t="8890" r="13335" b="1016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38175"/>
                      </a:xfrm>
                      <a:prstGeom prst="rect">
                        <a:avLst/>
                      </a:prstGeom>
                      <a:solidFill>
                        <a:srgbClr val="FFFFFF"/>
                      </a:solidFill>
                      <a:ln w="9525">
                        <a:solidFill>
                          <a:schemeClr val="bg1">
                            <a:lumMod val="100000"/>
                            <a:lumOff val="0"/>
                          </a:schemeClr>
                        </a:solidFill>
                        <a:miter lim="800000"/>
                        <a:headEnd/>
                        <a:tailEnd/>
                      </a:ln>
                    </wps:spPr>
                    <wps:txbx>
                      <w:txbxContent>
                        <w:p w14:paraId="738DEBD6" w14:textId="77777777" w:rsidR="00597392" w:rsidRPr="006A1DCE" w:rsidRDefault="00597392" w:rsidP="00C404FC">
                          <w:pPr>
                            <w:pStyle w:val="Bunntekst"/>
                          </w:pPr>
                          <w:r w:rsidRPr="006A1DCE">
                            <w:t xml:space="preserve">E-BRIDGE       </w:t>
                          </w:r>
                        </w:p>
                        <w:p w14:paraId="269D7524" w14:textId="77777777" w:rsidR="00597392" w:rsidRPr="006A1DCE" w:rsidRDefault="00597392" w:rsidP="00C404FC">
                          <w:pPr>
                            <w:pStyle w:val="Bunntekst"/>
                          </w:pPr>
                          <w:r w:rsidRPr="006A1DCE">
                            <w:t xml:space="preserve">CONSULTING GMBH </w:t>
                          </w:r>
                        </w:p>
                        <w:p w14:paraId="01A3BE6C" w14:textId="77777777" w:rsidR="00597392" w:rsidRPr="006A1DCE" w:rsidRDefault="00597392" w:rsidP="00C404FC">
                          <w:pPr>
                            <w:pStyle w:val="Blocksatz"/>
                          </w:pPr>
                        </w:p>
                        <w:p w14:paraId="01CCEEA2" w14:textId="77777777" w:rsidR="00597392" w:rsidRPr="006A1DCE" w:rsidRDefault="00597392"/>
                        <w:p w14:paraId="2DEB7593" w14:textId="77777777" w:rsidR="00597392" w:rsidRPr="006A1DCE" w:rsidRDefault="00597392" w:rsidP="00C404FC">
                          <w:pPr>
                            <w:pStyle w:val="Bunntekst"/>
                          </w:pPr>
                          <w:r w:rsidRPr="006A1DCE">
                            <w:t xml:space="preserve">E-BRIDGE       </w:t>
                          </w:r>
                        </w:p>
                        <w:p w14:paraId="3D0A5AA2" w14:textId="77777777" w:rsidR="00597392" w:rsidRPr="002823AA" w:rsidRDefault="00597392" w:rsidP="00C404FC">
                          <w:pPr>
                            <w:pStyle w:val="Bunntekst"/>
                          </w:pPr>
                          <w:r w:rsidRPr="002823AA">
                            <w:t xml:space="preserve">CONSULTING GMBH </w:t>
                          </w:r>
                        </w:p>
                        <w:p w14:paraId="5143DC51" w14:textId="77777777" w:rsidR="00597392" w:rsidRDefault="00597392" w:rsidP="00C404FC">
                          <w:pPr>
                            <w:pStyle w:val="Blocksatz"/>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A9CB6" id="Text Box 7" o:spid="_x0000_s1028" type="#_x0000_t202" style="position:absolute;left:0;text-align:left;margin-left:563.7pt;margin-top:-3.8pt;width:117pt;height:50.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" strokecolor="white [3212]">
              <v:textbox>
                <w:txbxContent>
                  <w:p w14:paraId="738DEBD6" w14:textId="77777777" w:rsidR="00597392" w:rsidRPr="006A1DCE" w:rsidRDefault="00597392" w:rsidP="00C404FC">
                    <w:pPr>
                      <w:pStyle w:val="Sidefod"/>
                    </w:pPr>
                    <w:r w:rsidRPr="006A1DCE">
                      <w:t xml:space="preserve">E-BRIDGE       </w:t>
                    </w:r>
                  </w:p>
                  <w:p w14:paraId="269D7524" w14:textId="77777777" w:rsidR="00597392" w:rsidRPr="006A1DCE" w:rsidRDefault="00597392" w:rsidP="00C404FC">
                    <w:pPr>
                      <w:pStyle w:val="Sidefod"/>
                    </w:pPr>
                    <w:r w:rsidRPr="006A1DCE">
                      <w:t xml:space="preserve">CONSULTING GMBH </w:t>
                    </w:r>
                  </w:p>
                  <w:p w14:paraId="01A3BE6C" w14:textId="77777777" w:rsidR="00597392" w:rsidRPr="006A1DCE" w:rsidRDefault="00597392" w:rsidP="00C404FC">
                    <w:pPr>
                      <w:pStyle w:val="Blocksatz"/>
                    </w:pPr>
                  </w:p>
                  <w:p w14:paraId="01CCEEA2" w14:textId="77777777" w:rsidR="00597392" w:rsidRPr="006A1DCE" w:rsidRDefault="00597392"/>
                  <w:p w14:paraId="2DEB7593" w14:textId="77777777" w:rsidR="00597392" w:rsidRPr="006A1DCE" w:rsidRDefault="00597392" w:rsidP="00C404FC">
                    <w:pPr>
                      <w:pStyle w:val="Sidefod"/>
                    </w:pPr>
                    <w:r w:rsidRPr="006A1DCE">
                      <w:t xml:space="preserve">E-BRIDGE       </w:t>
                    </w:r>
                  </w:p>
                  <w:p w14:paraId="3D0A5AA2" w14:textId="77777777" w:rsidR="00597392" w:rsidRPr="002823AA" w:rsidRDefault="00597392" w:rsidP="00C404FC">
                    <w:pPr>
                      <w:pStyle w:val="Sidefod"/>
                    </w:pPr>
                    <w:r w:rsidRPr="002823AA">
                      <w:t xml:space="preserve">CONSULTING GMBH </w:t>
                    </w:r>
                  </w:p>
                  <w:p w14:paraId="5143DC51" w14:textId="77777777" w:rsidR="00597392" w:rsidRDefault="00597392" w:rsidP="00C404FC">
                    <w:pPr>
                      <w:pStyle w:val="Blocksatz"/>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8D112" w14:textId="77777777" w:rsidR="00A62D3E" w:rsidRDefault="00A62D3E" w:rsidP="00C404FC">
      <w:r>
        <w:separator/>
      </w:r>
    </w:p>
  </w:footnote>
  <w:footnote w:type="continuationSeparator" w:id="0">
    <w:p w14:paraId="4B30A91D" w14:textId="77777777" w:rsidR="00A62D3E" w:rsidRDefault="00A62D3E" w:rsidP="00C404FC">
      <w:r>
        <w:continuationSeparator/>
      </w:r>
    </w:p>
  </w:footnote>
  <w:footnote w:type="continuationNotice" w:id="1">
    <w:p w14:paraId="09615F54" w14:textId="77777777" w:rsidR="00A62D3E" w:rsidRDefault="00A62D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D0ED" w14:textId="77777777" w:rsidR="000C6AE7" w:rsidRDefault="000C6AE7">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4C9E5" w14:textId="77777777" w:rsidR="000C6AE7" w:rsidRDefault="000C6AE7">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23994" w14:textId="77777777" w:rsidR="000C6AE7" w:rsidRDefault="000C6AE7">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655AC428"/>
    <w:lvl w:ilvl="0">
      <w:start w:val="1"/>
      <w:numFmt w:val="decimal"/>
      <w:pStyle w:val="Nummerertliste3"/>
      <w:lvlText w:val="%1."/>
      <w:lvlJc w:val="left"/>
      <w:pPr>
        <w:tabs>
          <w:tab w:val="num" w:pos="926"/>
        </w:tabs>
        <w:ind w:left="926" w:hanging="360"/>
      </w:pPr>
    </w:lvl>
  </w:abstractNum>
  <w:abstractNum w:abstractNumId="1" w15:restartNumberingAfterBreak="0">
    <w:nsid w:val="FFFFFF7F"/>
    <w:multiLevelType w:val="singleLevel"/>
    <w:tmpl w:val="74183042"/>
    <w:lvl w:ilvl="0">
      <w:start w:val="1"/>
      <w:numFmt w:val="decimal"/>
      <w:pStyle w:val="Nummerertliste2"/>
      <w:lvlText w:val="%1."/>
      <w:lvlJc w:val="left"/>
      <w:pPr>
        <w:tabs>
          <w:tab w:val="num" w:pos="643"/>
        </w:tabs>
        <w:ind w:left="643" w:hanging="360"/>
      </w:pPr>
    </w:lvl>
  </w:abstractNum>
  <w:abstractNum w:abstractNumId="2" w15:restartNumberingAfterBreak="0">
    <w:nsid w:val="FFFFFF80"/>
    <w:multiLevelType w:val="singleLevel"/>
    <w:tmpl w:val="91FCF818"/>
    <w:lvl w:ilvl="0">
      <w:start w:val="1"/>
      <w:numFmt w:val="bullet"/>
      <w:pStyle w:val="Punktliste5"/>
      <w:lvlText w:val="■"/>
      <w:lvlJc w:val="left"/>
      <w:pPr>
        <w:ind w:left="1795" w:hanging="360"/>
      </w:pPr>
      <w:rPr>
        <w:rFonts w:ascii="Segoe UI Light" w:hAnsi="Segoe UI Light" w:hint="default"/>
        <w:color w:val="A4B4C4" w:themeColor="background2" w:themeShade="BF"/>
        <w:sz w:val="22"/>
      </w:rPr>
    </w:lvl>
  </w:abstractNum>
  <w:abstractNum w:abstractNumId="3" w15:restartNumberingAfterBreak="0">
    <w:nsid w:val="FFFFFF88"/>
    <w:multiLevelType w:val="singleLevel"/>
    <w:tmpl w:val="48985B9A"/>
    <w:lvl w:ilvl="0">
      <w:start w:val="1"/>
      <w:numFmt w:val="decimal"/>
      <w:pStyle w:val="Nummerertliste"/>
      <w:lvlText w:val="%1."/>
      <w:lvlJc w:val="left"/>
      <w:pPr>
        <w:tabs>
          <w:tab w:val="num" w:pos="360"/>
        </w:tabs>
        <w:ind w:left="360" w:hanging="360"/>
      </w:pPr>
    </w:lvl>
  </w:abstractNum>
  <w:abstractNum w:abstractNumId="4" w15:restartNumberingAfterBreak="0">
    <w:nsid w:val="18BA4A08"/>
    <w:multiLevelType w:val="multilevel"/>
    <w:tmpl w:val="F202B8E6"/>
    <w:styleLink w:val="GliederungAufzAlphGro"/>
    <w:lvl w:ilvl="0">
      <w:start w:val="1"/>
      <w:numFmt w:val="upperLetter"/>
      <w:pStyle w:val="AufzAlphGro"/>
      <w:lvlText w:val="%1."/>
      <w:lvlJc w:val="left"/>
      <w:pPr>
        <w:ind w:left="360" w:hanging="360"/>
      </w:pPr>
      <w:rPr>
        <w:rFonts w:hint="default"/>
      </w:rPr>
    </w:lvl>
    <w:lvl w:ilvl="1">
      <w:start w:val="1"/>
      <w:numFmt w:val="lowerLetter"/>
      <w:pStyle w:val="AufzAlphGro2"/>
      <w:lvlText w:val="%2."/>
      <w:lvlJc w:val="left"/>
      <w:pPr>
        <w:ind w:left="720" w:hanging="360"/>
      </w:pPr>
      <w:rPr>
        <w:rFonts w:hint="default"/>
      </w:rPr>
    </w:lvl>
    <w:lvl w:ilvl="2">
      <w:start w:val="1"/>
      <w:numFmt w:val="lowerRoman"/>
      <w:pStyle w:val="AufzAlphGro3"/>
      <w:lvlText w:val="%3."/>
      <w:lvlJc w:val="left"/>
      <w:pPr>
        <w:ind w:left="1080" w:hanging="315"/>
      </w:pPr>
      <w:rPr>
        <w:rFonts w:hint="default"/>
      </w:rPr>
    </w:lvl>
    <w:lvl w:ilvl="3">
      <w:start w:val="1"/>
      <w:numFmt w:val="decimal"/>
      <w:pStyle w:val="AufzAlphGro4"/>
      <w:lvlText w:val="%4."/>
      <w:lvlJc w:val="left"/>
      <w:pPr>
        <w:ind w:left="1440" w:hanging="334"/>
      </w:pPr>
      <w:rPr>
        <w:rFonts w:hint="default"/>
      </w:rPr>
    </w:lvl>
    <w:lvl w:ilvl="4">
      <w:numFmt w:val="decimal"/>
      <w:lvlText w:val="11.1%5"/>
      <w:lvlJc w:val="left"/>
      <w:pPr>
        <w:ind w:left="1800" w:hanging="360"/>
      </w:pPr>
      <w:rPr>
        <w:rFonts w:cs="Times New Roman"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952277B"/>
    <w:multiLevelType w:val="multilevel"/>
    <w:tmpl w:val="5E84633A"/>
    <w:lvl w:ilvl="0">
      <w:start w:val="1"/>
      <w:numFmt w:val="decimal"/>
      <w:pStyle w:val="Overskrift1"/>
      <w:lvlText w:val="%1"/>
      <w:lvlJc w:val="left"/>
      <w:pPr>
        <w:tabs>
          <w:tab w:val="num" w:pos="357"/>
        </w:tabs>
        <w:ind w:left="357" w:hanging="357"/>
      </w:pPr>
      <w:rPr>
        <w:rFonts w:ascii="Segoe UI Light" w:hAnsi="Segoe UI Light" w:hint="default"/>
        <w:b/>
        <w:i w:val="0"/>
        <w:color w:val="5B7B90"/>
        <w:sz w:val="32"/>
      </w:rPr>
    </w:lvl>
    <w:lvl w:ilvl="1">
      <w:start w:val="1"/>
      <w:numFmt w:val="decimal"/>
      <w:pStyle w:val="Overskrift2"/>
      <w:lvlText w:val="%1.%2"/>
      <w:lvlJc w:val="left"/>
      <w:pPr>
        <w:tabs>
          <w:tab w:val="num" w:pos="567"/>
        </w:tabs>
        <w:ind w:left="567" w:hanging="567"/>
      </w:pPr>
      <w:rPr>
        <w:rFonts w:ascii="Segoe UI Light" w:hAnsi="Segoe UI Light" w:hint="default"/>
        <w:b/>
        <w:i w:val="0"/>
        <w:color w:val="5B7B90"/>
        <w:sz w:val="28"/>
      </w:rPr>
    </w:lvl>
    <w:lvl w:ilvl="2">
      <w:start w:val="1"/>
      <w:numFmt w:val="decimal"/>
      <w:pStyle w:val="Overskrift3"/>
      <w:lvlText w:val="%1.%2.%3"/>
      <w:lvlJc w:val="left"/>
      <w:pPr>
        <w:tabs>
          <w:tab w:val="num" w:pos="709"/>
        </w:tabs>
        <w:ind w:left="709" w:hanging="709"/>
      </w:pPr>
      <w:rPr>
        <w:rFonts w:ascii="Segoe UI Light" w:hAnsi="Segoe UI Light" w:hint="default"/>
        <w:b w:val="0"/>
        <w:i w:val="0"/>
        <w:color w:val="5B7B90"/>
        <w:sz w:val="24"/>
      </w:rPr>
    </w:lvl>
    <w:lvl w:ilvl="3">
      <w:start w:val="1"/>
      <w:numFmt w:val="decimal"/>
      <w:pStyle w:val="Overskrift4"/>
      <w:lvlText w:val="%1.%2.%3.%4"/>
      <w:lvlJc w:val="left"/>
      <w:pPr>
        <w:tabs>
          <w:tab w:val="num" w:pos="709"/>
        </w:tabs>
        <w:ind w:left="709" w:hanging="709"/>
      </w:pPr>
      <w:rPr>
        <w:rFonts w:hint="default"/>
      </w:rPr>
    </w:lvl>
    <w:lvl w:ilvl="4">
      <w:start w:val="1"/>
      <w:numFmt w:val="decimal"/>
      <w:pStyle w:val="Overskrift5"/>
      <w:lvlText w:val="%1.%2.%3.%4.%5."/>
      <w:lvlJc w:val="left"/>
      <w:pPr>
        <w:ind w:left="992" w:hanging="992"/>
      </w:pPr>
      <w:rPr>
        <w:rFonts w:ascii="Segoe UI Light" w:hAnsi="Segoe UI Light" w:hint="default"/>
        <w:u w:color="5B7B90"/>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6"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7" w15:restartNumberingAfterBreak="0">
    <w:nsid w:val="1DCF5303"/>
    <w:multiLevelType w:val="multilevel"/>
    <w:tmpl w:val="D27C6A0E"/>
    <w:numStyleLink w:val="GliederungAufzNum"/>
  </w:abstractNum>
  <w:abstractNum w:abstractNumId="8" w15:restartNumberingAfterBreak="0">
    <w:nsid w:val="221E15ED"/>
    <w:multiLevelType w:val="hybridMultilevel"/>
    <w:tmpl w:val="A0BCDC9A"/>
    <w:lvl w:ilvl="0" w:tplc="0407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B5E02E6"/>
    <w:multiLevelType w:val="multilevel"/>
    <w:tmpl w:val="D27C6A0E"/>
    <w:styleLink w:val="GliederungAufzNum"/>
    <w:lvl w:ilvl="0">
      <w:start w:val="1"/>
      <w:numFmt w:val="decimal"/>
      <w:pStyle w:val="AufzNum"/>
      <w:lvlText w:val="%1."/>
      <w:lvlJc w:val="left"/>
      <w:pPr>
        <w:ind w:left="284" w:hanging="284"/>
      </w:pPr>
      <w:rPr>
        <w:rFonts w:hint="default"/>
      </w:rPr>
    </w:lvl>
    <w:lvl w:ilvl="1">
      <w:start w:val="1"/>
      <w:numFmt w:val="decimal"/>
      <w:pStyle w:val="AufzNum2"/>
      <w:lvlText w:val="%1.%2."/>
      <w:lvlJc w:val="left"/>
      <w:pPr>
        <w:ind w:left="709" w:hanging="425"/>
      </w:pPr>
      <w:rPr>
        <w:rFonts w:hint="default"/>
      </w:rPr>
    </w:lvl>
    <w:lvl w:ilvl="2">
      <w:start w:val="1"/>
      <w:numFmt w:val="decimal"/>
      <w:pStyle w:val="AufzNum3"/>
      <w:lvlText w:val="%1.%2.%3."/>
      <w:lvlJc w:val="left"/>
      <w:pPr>
        <w:ind w:left="1276" w:hanging="567"/>
      </w:pPr>
      <w:rPr>
        <w:rFonts w:hint="default"/>
      </w:rPr>
    </w:lvl>
    <w:lvl w:ilvl="3">
      <w:start w:val="1"/>
      <w:numFmt w:val="decimal"/>
      <w:pStyle w:val="AufzNum4"/>
      <w:lvlText w:val="%1.%2.%3.%4."/>
      <w:lvlJc w:val="left"/>
      <w:pPr>
        <w:ind w:left="1985"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2"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3" w15:restartNumberingAfterBreak="0">
    <w:nsid w:val="2ECF0745"/>
    <w:multiLevelType w:val="multilevel"/>
    <w:tmpl w:val="F72CE338"/>
    <w:styleLink w:val="Paragraphs2"/>
    <w:lvl w:ilvl="0">
      <w:start w:val="1"/>
      <w:numFmt w:val="decimal"/>
      <w:lvlText w:val="%1."/>
      <w:lvlJc w:val="left"/>
      <w:pPr>
        <w:ind w:left="425" w:hanging="425"/>
      </w:pPr>
      <w:rPr>
        <w:rFonts w:hint="default"/>
        <w:i w:val="0"/>
      </w:rPr>
    </w:lvl>
    <w:lvl w:ilvl="1">
      <w:start w:val="1"/>
      <w:numFmt w:val="lowerLetter"/>
      <w:lvlText w:val="(%2)"/>
      <w:lvlJc w:val="left"/>
      <w:pPr>
        <w:ind w:left="992" w:hanging="567"/>
      </w:pPr>
      <w:rPr>
        <w:rFonts w:ascii="Times New Roman" w:hAnsi="Times New Roman" w:hint="default"/>
        <w:b w:val="0"/>
        <w:i w:val="0"/>
        <w:sz w:val="24"/>
      </w:rPr>
    </w:lvl>
    <w:lvl w:ilvl="2">
      <w:start w:val="1"/>
      <w:numFmt w:val="lowerRoman"/>
      <w:lvlText w:val="%3."/>
      <w:lvlJc w:val="right"/>
      <w:pPr>
        <w:ind w:left="1559" w:hanging="283"/>
      </w:pPr>
      <w:rPr>
        <w:rFonts w:hint="default"/>
      </w:rPr>
    </w:lvl>
    <w:lvl w:ilvl="3">
      <w:start w:val="1"/>
      <w:numFmt w:val="bullet"/>
      <w:lvlText w:val=""/>
      <w:lvlJc w:val="left"/>
      <w:pPr>
        <w:ind w:left="1843" w:hanging="284"/>
      </w:pPr>
      <w:rPr>
        <w:rFonts w:ascii="Symbol" w:hAnsi="Symbol" w:hint="default"/>
        <w:color w:val="auto"/>
      </w:rPr>
    </w:lvl>
    <w:lvl w:ilvl="4">
      <w:start w:val="1"/>
      <w:numFmt w:val="lowerLetter"/>
      <w:lvlText w:val="%5."/>
      <w:lvlJc w:val="left"/>
      <w:pPr>
        <w:ind w:left="7000" w:hanging="360"/>
      </w:pPr>
      <w:rPr>
        <w:rFonts w:hint="default"/>
      </w:rPr>
    </w:lvl>
    <w:lvl w:ilvl="5">
      <w:start w:val="1"/>
      <w:numFmt w:val="lowerRoman"/>
      <w:lvlText w:val="%6."/>
      <w:lvlJc w:val="right"/>
      <w:pPr>
        <w:ind w:left="7720" w:hanging="180"/>
      </w:pPr>
      <w:rPr>
        <w:rFonts w:hint="default"/>
      </w:rPr>
    </w:lvl>
    <w:lvl w:ilvl="6">
      <w:start w:val="1"/>
      <w:numFmt w:val="decimal"/>
      <w:lvlText w:val="%7."/>
      <w:lvlJc w:val="left"/>
      <w:pPr>
        <w:ind w:left="8440" w:hanging="360"/>
      </w:pPr>
      <w:rPr>
        <w:rFonts w:hint="default"/>
      </w:rPr>
    </w:lvl>
    <w:lvl w:ilvl="7">
      <w:start w:val="1"/>
      <w:numFmt w:val="lowerLetter"/>
      <w:lvlText w:val="%8."/>
      <w:lvlJc w:val="left"/>
      <w:pPr>
        <w:ind w:left="9160" w:hanging="360"/>
      </w:pPr>
      <w:rPr>
        <w:rFonts w:hint="default"/>
      </w:rPr>
    </w:lvl>
    <w:lvl w:ilvl="8">
      <w:start w:val="1"/>
      <w:numFmt w:val="lowerRoman"/>
      <w:lvlText w:val="%9."/>
      <w:lvlJc w:val="right"/>
      <w:pPr>
        <w:ind w:left="9880" w:hanging="180"/>
      </w:pPr>
      <w:rPr>
        <w:rFonts w:hint="default"/>
      </w:rPr>
    </w:lvl>
  </w:abstractNum>
  <w:abstractNum w:abstractNumId="14" w15:restartNumberingAfterBreak="0">
    <w:nsid w:val="34847A56"/>
    <w:multiLevelType w:val="multilevel"/>
    <w:tmpl w:val="A22E3662"/>
    <w:styleLink w:val="GliederungAufzAlphKlein"/>
    <w:lvl w:ilvl="0">
      <w:start w:val="1"/>
      <w:numFmt w:val="lowerLetter"/>
      <w:pStyle w:val="AufzAlphKlein"/>
      <w:lvlText w:val="%1."/>
      <w:lvlJc w:val="left"/>
      <w:pPr>
        <w:ind w:left="641" w:hanging="357"/>
      </w:pPr>
      <w:rPr>
        <w:rFonts w:hint="default"/>
      </w:rPr>
    </w:lvl>
    <w:lvl w:ilvl="1">
      <w:start w:val="1"/>
      <w:numFmt w:val="lowerRoman"/>
      <w:pStyle w:val="AufzAlphKlein2"/>
      <w:lvlText w:val="%2."/>
      <w:lvlJc w:val="left"/>
      <w:pPr>
        <w:ind w:left="1004" w:hanging="323"/>
      </w:pPr>
      <w:rPr>
        <w:rFonts w:hint="default"/>
      </w:rPr>
    </w:lvl>
    <w:lvl w:ilvl="2">
      <w:start w:val="1"/>
      <w:numFmt w:val="upperLetter"/>
      <w:pStyle w:val="AufzAlphKlein3"/>
      <w:lvlText w:val="%3."/>
      <w:lvlJc w:val="left"/>
      <w:pPr>
        <w:ind w:left="1361" w:hanging="357"/>
      </w:pPr>
      <w:rPr>
        <w:rFonts w:hint="default"/>
      </w:rPr>
    </w:lvl>
    <w:lvl w:ilvl="3">
      <w:start w:val="1"/>
      <w:numFmt w:val="lowerLetter"/>
      <w:pStyle w:val="AufzAlphKlein4"/>
      <w:lvlText w:val="%4."/>
      <w:lvlJc w:val="left"/>
      <w:pPr>
        <w:ind w:left="1702" w:hanging="341"/>
      </w:pPr>
      <w:rPr>
        <w:rFonts w:hint="default"/>
      </w:rPr>
    </w:lvl>
    <w:lvl w:ilvl="4">
      <w:start w:val="1"/>
      <w:numFmt w:val="lowerLetter"/>
      <w:lvlText w:val="%5."/>
      <w:lvlJc w:val="left"/>
      <w:pPr>
        <w:ind w:left="4604" w:hanging="360"/>
      </w:pPr>
      <w:rPr>
        <w:rFonts w:hint="default"/>
      </w:rPr>
    </w:lvl>
    <w:lvl w:ilvl="5">
      <w:start w:val="1"/>
      <w:numFmt w:val="lowerRoman"/>
      <w:lvlText w:val="%6."/>
      <w:lvlJc w:val="right"/>
      <w:pPr>
        <w:ind w:left="5324" w:hanging="180"/>
      </w:pPr>
      <w:rPr>
        <w:rFonts w:hint="default"/>
      </w:rPr>
    </w:lvl>
    <w:lvl w:ilvl="6">
      <w:start w:val="1"/>
      <w:numFmt w:val="decimal"/>
      <w:lvlText w:val="%7."/>
      <w:lvlJc w:val="left"/>
      <w:pPr>
        <w:ind w:left="6044" w:hanging="360"/>
      </w:pPr>
      <w:rPr>
        <w:rFonts w:hint="default"/>
      </w:rPr>
    </w:lvl>
    <w:lvl w:ilvl="7">
      <w:start w:val="1"/>
      <w:numFmt w:val="lowerLetter"/>
      <w:lvlText w:val="%8."/>
      <w:lvlJc w:val="left"/>
      <w:pPr>
        <w:ind w:left="6764" w:hanging="360"/>
      </w:pPr>
      <w:rPr>
        <w:rFonts w:hint="default"/>
      </w:rPr>
    </w:lvl>
    <w:lvl w:ilvl="8">
      <w:start w:val="1"/>
      <w:numFmt w:val="lowerRoman"/>
      <w:lvlText w:val="%9."/>
      <w:lvlJc w:val="right"/>
      <w:pPr>
        <w:ind w:left="7484" w:hanging="180"/>
      </w:pPr>
      <w:rPr>
        <w:rFonts w:hint="default"/>
      </w:rPr>
    </w:lvl>
  </w:abstractNum>
  <w:abstractNum w:abstractNumId="15" w15:restartNumberingAfterBreak="0">
    <w:nsid w:val="370B6920"/>
    <w:multiLevelType w:val="hybridMultilevel"/>
    <w:tmpl w:val="E72882A2"/>
    <w:lvl w:ilvl="0" w:tplc="E438C730">
      <w:start w:val="1"/>
      <w:numFmt w:val="bullet"/>
      <w:pStyle w:val="Aufzhlungszeichen6"/>
      <w:lvlText w:val="■"/>
      <w:lvlJc w:val="left"/>
      <w:pPr>
        <w:ind w:left="2512" w:hanging="360"/>
      </w:pPr>
      <w:rPr>
        <w:rFonts w:ascii="Segoe UI Light" w:hAnsi="Segoe UI Light" w:hint="default"/>
        <w:color w:val="A4B4C4" w:themeColor="background2" w:themeShade="BF"/>
        <w:sz w:val="22"/>
      </w:rPr>
    </w:lvl>
    <w:lvl w:ilvl="1" w:tplc="04070003" w:tentative="1">
      <w:start w:val="1"/>
      <w:numFmt w:val="bullet"/>
      <w:lvlText w:val="o"/>
      <w:lvlJc w:val="left"/>
      <w:pPr>
        <w:ind w:left="3232" w:hanging="360"/>
      </w:pPr>
      <w:rPr>
        <w:rFonts w:ascii="Courier New" w:hAnsi="Courier New" w:cs="Courier New" w:hint="default"/>
      </w:rPr>
    </w:lvl>
    <w:lvl w:ilvl="2" w:tplc="04070005" w:tentative="1">
      <w:start w:val="1"/>
      <w:numFmt w:val="bullet"/>
      <w:lvlText w:val=""/>
      <w:lvlJc w:val="left"/>
      <w:pPr>
        <w:ind w:left="3952" w:hanging="360"/>
      </w:pPr>
      <w:rPr>
        <w:rFonts w:ascii="Wingdings" w:hAnsi="Wingdings" w:hint="default"/>
      </w:rPr>
    </w:lvl>
    <w:lvl w:ilvl="3" w:tplc="04070001" w:tentative="1">
      <w:start w:val="1"/>
      <w:numFmt w:val="bullet"/>
      <w:lvlText w:val=""/>
      <w:lvlJc w:val="left"/>
      <w:pPr>
        <w:ind w:left="4672" w:hanging="360"/>
      </w:pPr>
      <w:rPr>
        <w:rFonts w:ascii="Symbol" w:hAnsi="Symbol" w:hint="default"/>
      </w:rPr>
    </w:lvl>
    <w:lvl w:ilvl="4" w:tplc="04070003" w:tentative="1">
      <w:start w:val="1"/>
      <w:numFmt w:val="bullet"/>
      <w:lvlText w:val="o"/>
      <w:lvlJc w:val="left"/>
      <w:pPr>
        <w:ind w:left="5392" w:hanging="360"/>
      </w:pPr>
      <w:rPr>
        <w:rFonts w:ascii="Courier New" w:hAnsi="Courier New" w:cs="Courier New" w:hint="default"/>
      </w:rPr>
    </w:lvl>
    <w:lvl w:ilvl="5" w:tplc="04070005" w:tentative="1">
      <w:start w:val="1"/>
      <w:numFmt w:val="bullet"/>
      <w:lvlText w:val=""/>
      <w:lvlJc w:val="left"/>
      <w:pPr>
        <w:ind w:left="6112" w:hanging="360"/>
      </w:pPr>
      <w:rPr>
        <w:rFonts w:ascii="Wingdings" w:hAnsi="Wingdings" w:hint="default"/>
      </w:rPr>
    </w:lvl>
    <w:lvl w:ilvl="6" w:tplc="04070001" w:tentative="1">
      <w:start w:val="1"/>
      <w:numFmt w:val="bullet"/>
      <w:lvlText w:val=""/>
      <w:lvlJc w:val="left"/>
      <w:pPr>
        <w:ind w:left="6832" w:hanging="360"/>
      </w:pPr>
      <w:rPr>
        <w:rFonts w:ascii="Symbol" w:hAnsi="Symbol" w:hint="default"/>
      </w:rPr>
    </w:lvl>
    <w:lvl w:ilvl="7" w:tplc="04070003" w:tentative="1">
      <w:start w:val="1"/>
      <w:numFmt w:val="bullet"/>
      <w:lvlText w:val="o"/>
      <w:lvlJc w:val="left"/>
      <w:pPr>
        <w:ind w:left="7552" w:hanging="360"/>
      </w:pPr>
      <w:rPr>
        <w:rFonts w:ascii="Courier New" w:hAnsi="Courier New" w:cs="Courier New" w:hint="default"/>
      </w:rPr>
    </w:lvl>
    <w:lvl w:ilvl="8" w:tplc="04070005" w:tentative="1">
      <w:start w:val="1"/>
      <w:numFmt w:val="bullet"/>
      <w:lvlText w:val=""/>
      <w:lvlJc w:val="left"/>
      <w:pPr>
        <w:ind w:left="8272" w:hanging="360"/>
      </w:pPr>
      <w:rPr>
        <w:rFonts w:ascii="Wingdings" w:hAnsi="Wingdings" w:hint="default"/>
      </w:r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8"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15:restartNumberingAfterBreak="0">
    <w:nsid w:val="4FBB6C42"/>
    <w:multiLevelType w:val="multilevel"/>
    <w:tmpl w:val="F910859E"/>
    <w:styleLink w:val="GliederungAufzhlungszeichen"/>
    <w:lvl w:ilvl="0">
      <w:start w:val="1"/>
      <w:numFmt w:val="bullet"/>
      <w:pStyle w:val="Punktliste"/>
      <w:lvlText w:val="■"/>
      <w:lvlJc w:val="left"/>
      <w:pPr>
        <w:ind w:left="360" w:hanging="360"/>
      </w:pPr>
      <w:rPr>
        <w:rFonts w:ascii="Segoe UI" w:hAnsi="Segoe UI" w:hint="default"/>
        <w:color w:val="A4B4C4" w:themeColor="background2" w:themeShade="BF"/>
        <w:sz w:val="22"/>
        <w:szCs w:val="26"/>
      </w:rPr>
    </w:lvl>
    <w:lvl w:ilvl="1">
      <w:start w:val="1"/>
      <w:numFmt w:val="bullet"/>
      <w:pStyle w:val="Punktliste2"/>
      <w:lvlText w:val="■"/>
      <w:lvlJc w:val="left"/>
      <w:pPr>
        <w:ind w:left="720" w:hanging="360"/>
      </w:pPr>
      <w:rPr>
        <w:rFonts w:ascii="Segoe UI" w:hAnsi="Segoe UI" w:hint="default"/>
        <w:color w:val="A4B4C4" w:themeColor="background2" w:themeShade="BF"/>
        <w:sz w:val="22"/>
        <w:szCs w:val="26"/>
        <w:u w:color="A4B4C4" w:themeColor="background2" w:themeShade="BF"/>
      </w:rPr>
    </w:lvl>
    <w:lvl w:ilvl="2">
      <w:start w:val="1"/>
      <w:numFmt w:val="bullet"/>
      <w:pStyle w:val="Punktliste3"/>
      <w:lvlText w:val="■"/>
      <w:lvlJc w:val="left"/>
      <w:pPr>
        <w:ind w:left="1080" w:hanging="360"/>
      </w:pPr>
      <w:rPr>
        <w:rFonts w:ascii="Segoe UI" w:hAnsi="Segoe UI" w:hint="default"/>
        <w:color w:val="A4B4C4" w:themeColor="background2" w:themeShade="BF"/>
        <w:sz w:val="22"/>
        <w:szCs w:val="26"/>
        <w:u w:color="A4B4C4" w:themeColor="background2" w:themeShade="BF"/>
      </w:rPr>
    </w:lvl>
    <w:lvl w:ilvl="3">
      <w:start w:val="1"/>
      <w:numFmt w:val="bullet"/>
      <w:pStyle w:val="Punktliste4"/>
      <w:lvlText w:val="■"/>
      <w:lvlJc w:val="left"/>
      <w:pPr>
        <w:ind w:left="1440" w:hanging="360"/>
      </w:pPr>
      <w:rPr>
        <w:rFonts w:ascii="Segoe UI" w:hAnsi="Segoe UI" w:hint="default"/>
        <w:color w:val="A4B4C4" w:themeColor="background2" w:themeShade="BF"/>
        <w:sz w:val="22"/>
        <w:u w:color="A4B4C4" w:themeColor="background2" w:themeShade="BF"/>
      </w:rPr>
    </w:lvl>
    <w:lvl w:ilvl="4">
      <w:start w:val="1"/>
      <w:numFmt w:val="bullet"/>
      <w:lvlText w:val="■"/>
      <w:lvlJc w:val="left"/>
      <w:pPr>
        <w:ind w:left="1800" w:hanging="360"/>
      </w:pPr>
      <w:rPr>
        <w:rFonts w:ascii="Segoe UI" w:hAnsi="Segoe UI" w:hint="default"/>
        <w:color w:val="7997AB"/>
        <w:sz w:val="26"/>
        <w:u w:color="7997AB"/>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1" w15:restartNumberingAfterBreak="0">
    <w:nsid w:val="590B530D"/>
    <w:multiLevelType w:val="hybridMultilevel"/>
    <w:tmpl w:val="D464807E"/>
    <w:lvl w:ilvl="0" w:tplc="0809000F">
      <w:start w:val="1"/>
      <w:numFmt w:val="bullet"/>
      <w:pStyle w:val="Puce2"/>
      <w:lvlText w:val=""/>
      <w:lvlJc w:val="left"/>
      <w:pPr>
        <w:tabs>
          <w:tab w:val="num" w:pos="720"/>
        </w:tabs>
        <w:ind w:left="720" w:hanging="360"/>
      </w:pPr>
      <w:rPr>
        <w:rFonts w:ascii="Symbol" w:hAnsi="Symbol" w:hint="default"/>
      </w:rPr>
    </w:lvl>
    <w:lvl w:ilvl="1" w:tplc="08090019">
      <w:start w:val="1"/>
      <w:numFmt w:val="bullet"/>
      <w:lvlText w:val="o"/>
      <w:lvlJc w:val="left"/>
      <w:pPr>
        <w:tabs>
          <w:tab w:val="num" w:pos="1440"/>
        </w:tabs>
        <w:ind w:left="1440" w:hanging="360"/>
      </w:pPr>
      <w:rPr>
        <w:rFonts w:ascii="Courier New" w:hAnsi="Courier New" w:hint="default"/>
      </w:rPr>
    </w:lvl>
    <w:lvl w:ilvl="2" w:tplc="0809001B">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8177A7"/>
    <w:multiLevelType w:val="hybridMultilevel"/>
    <w:tmpl w:val="AC722A24"/>
    <w:lvl w:ilvl="0" w:tplc="A4364F50">
      <w:start w:val="1"/>
      <w:numFmt w:val="decimal"/>
      <w:pStyle w:val="Articlename"/>
      <w:lvlText w:val="Article %1"/>
      <w:lvlJc w:val="center"/>
      <w:pPr>
        <w:ind w:left="3905" w:hanging="360"/>
      </w:pPr>
      <w:rPr>
        <w:rFonts w:ascii="Times New Roman" w:hAnsi="Times New Roman"/>
        <w:b w:val="0"/>
        <w:bCs w:val="0"/>
        <w:i/>
        <w:iCs w:val="0"/>
        <w:caps w:val="0"/>
        <w:smallCaps w:val="0"/>
        <w:strike w:val="0"/>
        <w:dstrike w:val="0"/>
        <w:noProof w:val="0"/>
        <w:vanish w:val="0"/>
        <w:color w:val="000000"/>
        <w:spacing w:val="0"/>
        <w:kern w:val="0"/>
        <w:position w:val="0"/>
        <w:u w:val="none"/>
        <w:effect w:val="none"/>
        <w:vertAlign w:val="baseline"/>
        <w:em w:val="none"/>
        <w:specVanish w:val="0"/>
      </w:rPr>
    </w:lvl>
    <w:lvl w:ilvl="1" w:tplc="040C0003" w:tentative="1">
      <w:start w:val="1"/>
      <w:numFmt w:val="lowerLetter"/>
      <w:lvlText w:val="%2."/>
      <w:lvlJc w:val="left"/>
      <w:pPr>
        <w:ind w:left="-685" w:hanging="360"/>
      </w:pPr>
    </w:lvl>
    <w:lvl w:ilvl="2" w:tplc="040C0005" w:tentative="1">
      <w:start w:val="1"/>
      <w:numFmt w:val="lowerRoman"/>
      <w:lvlText w:val="%3."/>
      <w:lvlJc w:val="right"/>
      <w:pPr>
        <w:ind w:left="35" w:hanging="180"/>
      </w:pPr>
    </w:lvl>
    <w:lvl w:ilvl="3" w:tplc="040C0001" w:tentative="1">
      <w:start w:val="1"/>
      <w:numFmt w:val="decimal"/>
      <w:lvlText w:val="%4."/>
      <w:lvlJc w:val="left"/>
      <w:pPr>
        <w:ind w:left="755" w:hanging="360"/>
      </w:pPr>
    </w:lvl>
    <w:lvl w:ilvl="4" w:tplc="040C0003" w:tentative="1">
      <w:start w:val="1"/>
      <w:numFmt w:val="lowerLetter"/>
      <w:lvlText w:val="%5."/>
      <w:lvlJc w:val="left"/>
      <w:pPr>
        <w:ind w:left="1475" w:hanging="360"/>
      </w:pPr>
    </w:lvl>
    <w:lvl w:ilvl="5" w:tplc="040C0005" w:tentative="1">
      <w:start w:val="1"/>
      <w:numFmt w:val="lowerRoman"/>
      <w:lvlText w:val="%6."/>
      <w:lvlJc w:val="right"/>
      <w:pPr>
        <w:ind w:left="2195" w:hanging="180"/>
      </w:pPr>
    </w:lvl>
    <w:lvl w:ilvl="6" w:tplc="040C0001" w:tentative="1">
      <w:start w:val="1"/>
      <w:numFmt w:val="decimal"/>
      <w:lvlText w:val="%7."/>
      <w:lvlJc w:val="left"/>
      <w:pPr>
        <w:ind w:left="2915" w:hanging="360"/>
      </w:pPr>
    </w:lvl>
    <w:lvl w:ilvl="7" w:tplc="040C0003" w:tentative="1">
      <w:start w:val="1"/>
      <w:numFmt w:val="lowerLetter"/>
      <w:lvlText w:val="%8."/>
      <w:lvlJc w:val="left"/>
      <w:pPr>
        <w:ind w:left="3635" w:hanging="360"/>
      </w:pPr>
    </w:lvl>
    <w:lvl w:ilvl="8" w:tplc="040C0005" w:tentative="1">
      <w:start w:val="1"/>
      <w:numFmt w:val="lowerRoman"/>
      <w:lvlText w:val="%9."/>
      <w:lvlJc w:val="right"/>
      <w:pPr>
        <w:ind w:left="4355" w:hanging="180"/>
      </w:pPr>
    </w:lvl>
  </w:abstractNum>
  <w:abstractNum w:abstractNumId="23"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4"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64A12FA4"/>
    <w:multiLevelType w:val="multilevel"/>
    <w:tmpl w:val="428ECF3E"/>
    <w:name w:val="Head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533342C"/>
    <w:multiLevelType w:val="multilevel"/>
    <w:tmpl w:val="6F3A620C"/>
    <w:styleLink w:val="GliederungAnhang"/>
    <w:lvl w:ilvl="0">
      <w:start w:val="1"/>
      <w:numFmt w:val="upperLetter"/>
      <w:lvlText w:val="%1."/>
      <w:lvlJc w:val="left"/>
      <w:pPr>
        <w:ind w:left="4406" w:hanging="360"/>
      </w:pPr>
      <w:rPr>
        <w:rFonts w:hint="default"/>
      </w:rPr>
    </w:lvl>
    <w:lvl w:ilvl="1">
      <w:start w:val="1"/>
      <w:numFmt w:val="decimal"/>
      <w:lvlText w:val="%1.%2"/>
      <w:lvlJc w:val="left"/>
      <w:pPr>
        <w:ind w:left="5126" w:hanging="360"/>
      </w:pPr>
      <w:rPr>
        <w:rFonts w:hint="default"/>
      </w:rPr>
    </w:lvl>
    <w:lvl w:ilvl="2">
      <w:start w:val="1"/>
      <w:numFmt w:val="lowerRoman"/>
      <w:lvlText w:val="%3."/>
      <w:lvlJc w:val="right"/>
      <w:pPr>
        <w:ind w:left="5846" w:hanging="180"/>
      </w:pPr>
      <w:rPr>
        <w:rFonts w:hint="default"/>
      </w:rPr>
    </w:lvl>
    <w:lvl w:ilvl="3">
      <w:start w:val="1"/>
      <w:numFmt w:val="decimal"/>
      <w:lvlText w:val="%4."/>
      <w:lvlJc w:val="left"/>
      <w:pPr>
        <w:ind w:left="6566" w:hanging="360"/>
      </w:pPr>
      <w:rPr>
        <w:rFonts w:hint="default"/>
      </w:rPr>
    </w:lvl>
    <w:lvl w:ilvl="4">
      <w:start w:val="1"/>
      <w:numFmt w:val="lowerLetter"/>
      <w:lvlText w:val="%5."/>
      <w:lvlJc w:val="left"/>
      <w:pPr>
        <w:ind w:left="7286" w:hanging="360"/>
      </w:pPr>
      <w:rPr>
        <w:rFonts w:hint="default"/>
      </w:rPr>
    </w:lvl>
    <w:lvl w:ilvl="5">
      <w:start w:val="1"/>
      <w:numFmt w:val="lowerRoman"/>
      <w:lvlText w:val="%6."/>
      <w:lvlJc w:val="right"/>
      <w:pPr>
        <w:ind w:left="8006" w:hanging="180"/>
      </w:pPr>
      <w:rPr>
        <w:rFonts w:hint="default"/>
      </w:rPr>
    </w:lvl>
    <w:lvl w:ilvl="6">
      <w:start w:val="1"/>
      <w:numFmt w:val="decimal"/>
      <w:lvlText w:val="%7."/>
      <w:lvlJc w:val="left"/>
      <w:pPr>
        <w:ind w:left="8726" w:hanging="360"/>
      </w:pPr>
      <w:rPr>
        <w:rFonts w:hint="default"/>
      </w:rPr>
    </w:lvl>
    <w:lvl w:ilvl="7">
      <w:start w:val="1"/>
      <w:numFmt w:val="lowerLetter"/>
      <w:lvlText w:val="%8."/>
      <w:lvlJc w:val="left"/>
      <w:pPr>
        <w:ind w:left="9446" w:hanging="360"/>
      </w:pPr>
      <w:rPr>
        <w:rFonts w:hint="default"/>
      </w:rPr>
    </w:lvl>
    <w:lvl w:ilvl="8">
      <w:start w:val="1"/>
      <w:numFmt w:val="lowerRoman"/>
      <w:lvlText w:val="%9."/>
      <w:lvlJc w:val="right"/>
      <w:pPr>
        <w:ind w:left="10166" w:hanging="180"/>
      </w:pPr>
      <w:rPr>
        <w:rFonts w:hint="default"/>
      </w:rPr>
    </w:lvl>
  </w:abstractNum>
  <w:abstractNum w:abstractNumId="28"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9" w15:restartNumberingAfterBreak="0">
    <w:nsid w:val="6AFD2F4B"/>
    <w:multiLevelType w:val="hybridMultilevel"/>
    <w:tmpl w:val="221E1994"/>
    <w:lvl w:ilvl="0" w:tplc="2F9E449C">
      <w:start w:val="1"/>
      <w:numFmt w:val="decimal"/>
      <w:pStyle w:val="Sectionname"/>
      <w:lvlText w:val="Section %1"/>
      <w:lvlJc w:val="center"/>
      <w:pPr>
        <w:ind w:left="720" w:hanging="360"/>
      </w:pPr>
      <w:rPr>
        <w:rFonts w:ascii="Times New Roman" w:hAnsi="Times New Roman" w:cs="Times New Roman" w:hint="default"/>
        <w:b/>
        <w:bCs w:val="0"/>
        <w:i w:val="0"/>
        <w:iCs w:val="0"/>
        <w:caps w:val="0"/>
        <w:strike w:val="0"/>
        <w:dstrike w:val="0"/>
        <w:vanish w:val="0"/>
        <w:color w:val="000000"/>
        <w:spacing w:val="0"/>
        <w:kern w:val="0"/>
        <w:position w:val="0"/>
        <w:sz w:val="24"/>
        <w:u w:val="none"/>
        <w:effect w:val="none"/>
        <w:vertAlign w:val="baseline"/>
        <w:em w:val="none"/>
      </w:rPr>
    </w:lvl>
    <w:lvl w:ilvl="1" w:tplc="8CF4027A" w:tentative="1">
      <w:start w:val="1"/>
      <w:numFmt w:val="lowerLetter"/>
      <w:lvlText w:val="%2."/>
      <w:lvlJc w:val="left"/>
      <w:pPr>
        <w:ind w:left="1440" w:hanging="360"/>
      </w:pPr>
    </w:lvl>
    <w:lvl w:ilvl="2" w:tplc="4FA86BF0" w:tentative="1">
      <w:start w:val="1"/>
      <w:numFmt w:val="lowerRoman"/>
      <w:lvlText w:val="%3."/>
      <w:lvlJc w:val="right"/>
      <w:pPr>
        <w:ind w:left="2160" w:hanging="180"/>
      </w:pPr>
    </w:lvl>
    <w:lvl w:ilvl="3" w:tplc="5E905618" w:tentative="1">
      <w:start w:val="1"/>
      <w:numFmt w:val="decimal"/>
      <w:lvlText w:val="%4."/>
      <w:lvlJc w:val="left"/>
      <w:pPr>
        <w:ind w:left="2880" w:hanging="360"/>
      </w:pPr>
    </w:lvl>
    <w:lvl w:ilvl="4" w:tplc="2DEC0C9C" w:tentative="1">
      <w:start w:val="1"/>
      <w:numFmt w:val="lowerLetter"/>
      <w:lvlText w:val="%5."/>
      <w:lvlJc w:val="left"/>
      <w:pPr>
        <w:ind w:left="3600" w:hanging="360"/>
      </w:pPr>
    </w:lvl>
    <w:lvl w:ilvl="5" w:tplc="0E1471C6" w:tentative="1">
      <w:start w:val="1"/>
      <w:numFmt w:val="lowerRoman"/>
      <w:lvlText w:val="%6."/>
      <w:lvlJc w:val="right"/>
      <w:pPr>
        <w:ind w:left="4320" w:hanging="180"/>
      </w:pPr>
    </w:lvl>
    <w:lvl w:ilvl="6" w:tplc="208854C2" w:tentative="1">
      <w:start w:val="1"/>
      <w:numFmt w:val="decimal"/>
      <w:lvlText w:val="%7."/>
      <w:lvlJc w:val="left"/>
      <w:pPr>
        <w:ind w:left="5040" w:hanging="360"/>
      </w:pPr>
    </w:lvl>
    <w:lvl w:ilvl="7" w:tplc="1D046FB6" w:tentative="1">
      <w:start w:val="1"/>
      <w:numFmt w:val="lowerLetter"/>
      <w:lvlText w:val="%8."/>
      <w:lvlJc w:val="left"/>
      <w:pPr>
        <w:ind w:left="5760" w:hanging="360"/>
      </w:pPr>
    </w:lvl>
    <w:lvl w:ilvl="8" w:tplc="1B7CBA86" w:tentative="1">
      <w:start w:val="1"/>
      <w:numFmt w:val="lowerRoman"/>
      <w:lvlText w:val="%9."/>
      <w:lvlJc w:val="right"/>
      <w:pPr>
        <w:ind w:left="6480" w:hanging="180"/>
      </w:pPr>
    </w:lvl>
  </w:abstractNum>
  <w:abstractNum w:abstractNumId="30" w15:restartNumberingAfterBreak="0">
    <w:nsid w:val="72032E15"/>
    <w:multiLevelType w:val="hybridMultilevel"/>
    <w:tmpl w:val="8D6288D2"/>
    <w:lvl w:ilvl="0" w:tplc="5150F400">
      <w:start w:val="1"/>
      <w:numFmt w:val="bullet"/>
      <w:pStyle w:val="TSCBullets"/>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3D168C6"/>
    <w:multiLevelType w:val="hybridMultilevel"/>
    <w:tmpl w:val="8F121E76"/>
    <w:lvl w:ilvl="0" w:tplc="9E3E3846">
      <w:start w:val="1"/>
      <w:numFmt w:val="upperLetter"/>
      <w:lvlText w:val="%1."/>
      <w:lvlJc w:val="left"/>
      <w:pPr>
        <w:ind w:left="4406" w:hanging="360"/>
      </w:pPr>
      <w:rPr>
        <w:rFonts w:hint="default"/>
      </w:rPr>
    </w:lvl>
    <w:lvl w:ilvl="1" w:tplc="EA04260E">
      <w:start w:val="1"/>
      <w:numFmt w:val="upperLetter"/>
      <w:pStyle w:val="AnhangInhalt"/>
      <w:lvlText w:val="%2."/>
      <w:lvlJc w:val="left"/>
      <w:pPr>
        <w:ind w:left="5126" w:hanging="360"/>
      </w:pPr>
      <w:rPr>
        <w:rFonts w:hint="default"/>
      </w:rPr>
    </w:lvl>
    <w:lvl w:ilvl="2" w:tplc="0407001B" w:tentative="1">
      <w:start w:val="1"/>
      <w:numFmt w:val="lowerRoman"/>
      <w:lvlText w:val="%3."/>
      <w:lvlJc w:val="right"/>
      <w:pPr>
        <w:ind w:left="5846" w:hanging="180"/>
      </w:pPr>
    </w:lvl>
    <w:lvl w:ilvl="3" w:tplc="0407000F" w:tentative="1">
      <w:start w:val="1"/>
      <w:numFmt w:val="decimal"/>
      <w:lvlText w:val="%4."/>
      <w:lvlJc w:val="left"/>
      <w:pPr>
        <w:ind w:left="6566" w:hanging="360"/>
      </w:pPr>
    </w:lvl>
    <w:lvl w:ilvl="4" w:tplc="04070019" w:tentative="1">
      <w:start w:val="1"/>
      <w:numFmt w:val="lowerLetter"/>
      <w:lvlText w:val="%5."/>
      <w:lvlJc w:val="left"/>
      <w:pPr>
        <w:ind w:left="7286" w:hanging="360"/>
      </w:pPr>
    </w:lvl>
    <w:lvl w:ilvl="5" w:tplc="0407001B" w:tentative="1">
      <w:start w:val="1"/>
      <w:numFmt w:val="lowerRoman"/>
      <w:lvlText w:val="%6."/>
      <w:lvlJc w:val="right"/>
      <w:pPr>
        <w:ind w:left="8006" w:hanging="180"/>
      </w:pPr>
    </w:lvl>
    <w:lvl w:ilvl="6" w:tplc="0407000F" w:tentative="1">
      <w:start w:val="1"/>
      <w:numFmt w:val="decimal"/>
      <w:lvlText w:val="%7."/>
      <w:lvlJc w:val="left"/>
      <w:pPr>
        <w:ind w:left="8726" w:hanging="360"/>
      </w:pPr>
    </w:lvl>
    <w:lvl w:ilvl="7" w:tplc="04070019" w:tentative="1">
      <w:start w:val="1"/>
      <w:numFmt w:val="lowerLetter"/>
      <w:lvlText w:val="%8."/>
      <w:lvlJc w:val="left"/>
      <w:pPr>
        <w:ind w:left="9446" w:hanging="360"/>
      </w:pPr>
    </w:lvl>
    <w:lvl w:ilvl="8" w:tplc="0407001B" w:tentative="1">
      <w:start w:val="1"/>
      <w:numFmt w:val="lowerRoman"/>
      <w:lvlText w:val="%9."/>
      <w:lvlJc w:val="right"/>
      <w:pPr>
        <w:ind w:left="10166" w:hanging="180"/>
      </w:pPr>
    </w:lvl>
  </w:abstractNum>
  <w:abstractNum w:abstractNumId="32" w15:restartNumberingAfterBreak="0">
    <w:nsid w:val="75EB091E"/>
    <w:multiLevelType w:val="hybridMultilevel"/>
    <w:tmpl w:val="F3B87C60"/>
    <w:lvl w:ilvl="0" w:tplc="2FAA0EA2">
      <w:start w:val="1"/>
      <w:numFmt w:val="decimal"/>
      <w:pStyle w:val="Paragraph"/>
      <w:lvlText w:val="%1."/>
      <w:lvlJc w:val="left"/>
      <w:pPr>
        <w:ind w:left="425" w:hanging="425"/>
      </w:pPr>
      <w:rPr>
        <w:rFonts w:hint="default"/>
        <w:i w:val="0"/>
      </w:rPr>
    </w:lvl>
    <w:lvl w:ilvl="1" w:tplc="08090019">
      <w:start w:val="1"/>
      <w:numFmt w:val="lowerLetter"/>
      <w:pStyle w:val="Styleparagraph"/>
      <w:lvlText w:val="(%2)"/>
      <w:lvlJc w:val="left"/>
      <w:pPr>
        <w:ind w:left="1844" w:hanging="567"/>
      </w:pPr>
      <w:rPr>
        <w:rFonts w:ascii="Times New Roman" w:hAnsi="Times New Roman" w:hint="default"/>
        <w:b w:val="0"/>
        <w:i w:val="0"/>
        <w:sz w:val="24"/>
      </w:rPr>
    </w:lvl>
    <w:lvl w:ilvl="2" w:tplc="0809001B">
      <w:start w:val="1"/>
      <w:numFmt w:val="lowerRoman"/>
      <w:pStyle w:val="Style1ipara"/>
      <w:lvlText w:val="%3."/>
      <w:lvlJc w:val="right"/>
      <w:pPr>
        <w:ind w:left="1559" w:hanging="283"/>
      </w:pPr>
      <w:rPr>
        <w:rFonts w:hint="default"/>
      </w:rPr>
    </w:lvl>
    <w:lvl w:ilvl="3" w:tplc="0809000F">
      <w:start w:val="1"/>
      <w:numFmt w:val="bullet"/>
      <w:lvlText w:val="-"/>
      <w:lvlJc w:val="left"/>
      <w:pPr>
        <w:ind w:left="6280" w:hanging="360"/>
      </w:pPr>
      <w:rPr>
        <w:rFonts w:ascii="Courier New" w:hAnsi="Courier New" w:hint="default"/>
      </w:rPr>
    </w:lvl>
    <w:lvl w:ilvl="4" w:tplc="08090019">
      <w:start w:val="1"/>
      <w:numFmt w:val="lowerLetter"/>
      <w:lvlText w:val="%5."/>
      <w:lvlJc w:val="left"/>
      <w:pPr>
        <w:ind w:left="7000" w:hanging="360"/>
      </w:pPr>
    </w:lvl>
    <w:lvl w:ilvl="5" w:tplc="0809001B">
      <w:start w:val="1"/>
      <w:numFmt w:val="lowerRoman"/>
      <w:lvlText w:val="%6."/>
      <w:lvlJc w:val="right"/>
      <w:pPr>
        <w:ind w:left="7720" w:hanging="180"/>
      </w:pPr>
    </w:lvl>
    <w:lvl w:ilvl="6" w:tplc="0809000F">
      <w:start w:val="1"/>
      <w:numFmt w:val="decimal"/>
      <w:lvlText w:val="%7."/>
      <w:lvlJc w:val="left"/>
      <w:pPr>
        <w:ind w:left="8440" w:hanging="360"/>
      </w:pPr>
    </w:lvl>
    <w:lvl w:ilvl="7" w:tplc="08090019">
      <w:start w:val="1"/>
      <w:numFmt w:val="lowerLetter"/>
      <w:lvlText w:val="%8."/>
      <w:lvlJc w:val="left"/>
      <w:pPr>
        <w:ind w:left="9160" w:hanging="360"/>
      </w:pPr>
    </w:lvl>
    <w:lvl w:ilvl="8" w:tplc="0809001B">
      <w:start w:val="1"/>
      <w:numFmt w:val="lowerRoman"/>
      <w:lvlText w:val="%9."/>
      <w:lvlJc w:val="right"/>
      <w:pPr>
        <w:ind w:left="9880" w:hanging="180"/>
      </w:pPr>
    </w:lvl>
  </w:abstractNum>
  <w:abstractNum w:abstractNumId="33"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3"/>
  </w:num>
  <w:num w:numId="2">
    <w:abstractNumId w:val="5"/>
  </w:num>
  <w:num w:numId="3">
    <w:abstractNumId w:val="31"/>
  </w:num>
  <w:num w:numId="4">
    <w:abstractNumId w:val="10"/>
  </w:num>
  <w:num w:numId="5">
    <w:abstractNumId w:val="7"/>
  </w:num>
  <w:num w:numId="6">
    <w:abstractNumId w:val="4"/>
  </w:num>
  <w:num w:numId="7">
    <w:abstractNumId w:val="14"/>
  </w:num>
  <w:num w:numId="8">
    <w:abstractNumId w:val="27"/>
  </w:num>
  <w:num w:numId="9">
    <w:abstractNumId w:val="19"/>
  </w:num>
  <w:num w:numId="10">
    <w:abstractNumId w:val="2"/>
  </w:num>
  <w:num w:numId="11">
    <w:abstractNumId w:val="15"/>
  </w:num>
  <w:num w:numId="12">
    <w:abstractNumId w:val="30"/>
  </w:num>
  <w:num w:numId="13">
    <w:abstractNumId w:val="32"/>
  </w:num>
  <w:num w:numId="14">
    <w:abstractNumId w:val="22"/>
  </w:num>
  <w:num w:numId="15">
    <w:abstractNumId w:val="33"/>
    <w:lvlOverride w:ilvl="0">
      <w:startOverride w:val="1"/>
    </w:lvlOverride>
  </w:num>
  <w:num w:numId="16">
    <w:abstractNumId w:val="1"/>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3"/>
  </w:num>
  <w:num w:numId="22">
    <w:abstractNumId w:val="29"/>
  </w:num>
  <w:num w:numId="23">
    <w:abstractNumId w:val="25"/>
  </w:num>
  <w:num w:numId="24">
    <w:abstractNumId w:val="16"/>
  </w:num>
  <w:num w:numId="25">
    <w:abstractNumId w:val="28"/>
  </w:num>
  <w:num w:numId="26">
    <w:abstractNumId w:val="12"/>
  </w:num>
  <w:num w:numId="27">
    <w:abstractNumId w:val="17"/>
  </w:num>
  <w:num w:numId="28">
    <w:abstractNumId w:val="18"/>
  </w:num>
  <w:num w:numId="29">
    <w:abstractNumId w:val="23"/>
  </w:num>
  <w:num w:numId="30">
    <w:abstractNumId w:val="24"/>
  </w:num>
  <w:num w:numId="31">
    <w:abstractNumId w:val="11"/>
  </w:num>
  <w:num w:numId="32">
    <w:abstractNumId w:val="20"/>
  </w:num>
  <w:num w:numId="33">
    <w:abstractNumId w:val="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284"/>
  <w:hyphenationZone w:val="284"/>
  <w:drawingGridHorizontalSpacing w:val="110"/>
  <w:displayHorizontalDrawingGridEvery w:val="2"/>
  <w:characterSpacingControl w:val="doNotCompress"/>
  <w:hdrShapeDefaults>
    <o:shapedefaults v:ext="edit" spidmax="2050" fillcolor="none [3204]" strokecolor="#6f7072">
      <v:fill color="none [3204]"/>
      <v:stroke color="#6f7072"/>
      <o:colormru v:ext="edit" colors="#fbba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E86"/>
    <w:rsid w:val="0000010A"/>
    <w:rsid w:val="00000AA7"/>
    <w:rsid w:val="00000FE3"/>
    <w:rsid w:val="00001C6B"/>
    <w:rsid w:val="000026E6"/>
    <w:rsid w:val="000031BD"/>
    <w:rsid w:val="00003D73"/>
    <w:rsid w:val="00003DFB"/>
    <w:rsid w:val="0000432F"/>
    <w:rsid w:val="00004865"/>
    <w:rsid w:val="00004F97"/>
    <w:rsid w:val="0000695C"/>
    <w:rsid w:val="00006C19"/>
    <w:rsid w:val="00007D9F"/>
    <w:rsid w:val="0001009E"/>
    <w:rsid w:val="000100DB"/>
    <w:rsid w:val="00010221"/>
    <w:rsid w:val="00013943"/>
    <w:rsid w:val="00014413"/>
    <w:rsid w:val="0001464F"/>
    <w:rsid w:val="00014AC4"/>
    <w:rsid w:val="00016380"/>
    <w:rsid w:val="00016A45"/>
    <w:rsid w:val="000176BC"/>
    <w:rsid w:val="000200F5"/>
    <w:rsid w:val="000204F8"/>
    <w:rsid w:val="00021997"/>
    <w:rsid w:val="00022099"/>
    <w:rsid w:val="000222CF"/>
    <w:rsid w:val="00024193"/>
    <w:rsid w:val="000255A8"/>
    <w:rsid w:val="00025711"/>
    <w:rsid w:val="0002649F"/>
    <w:rsid w:val="00026801"/>
    <w:rsid w:val="00026E1F"/>
    <w:rsid w:val="00026E5D"/>
    <w:rsid w:val="00027008"/>
    <w:rsid w:val="00027BB0"/>
    <w:rsid w:val="0003047E"/>
    <w:rsid w:val="0003064C"/>
    <w:rsid w:val="00030CE3"/>
    <w:rsid w:val="000312D5"/>
    <w:rsid w:val="000343CE"/>
    <w:rsid w:val="00034AFB"/>
    <w:rsid w:val="000351FB"/>
    <w:rsid w:val="00035715"/>
    <w:rsid w:val="00035BEE"/>
    <w:rsid w:val="00037514"/>
    <w:rsid w:val="00037799"/>
    <w:rsid w:val="00037A0B"/>
    <w:rsid w:val="00040E0A"/>
    <w:rsid w:val="00041244"/>
    <w:rsid w:val="00041B02"/>
    <w:rsid w:val="00041E7E"/>
    <w:rsid w:val="00042DAA"/>
    <w:rsid w:val="00043B84"/>
    <w:rsid w:val="00043DCA"/>
    <w:rsid w:val="000444A7"/>
    <w:rsid w:val="00044873"/>
    <w:rsid w:val="00045498"/>
    <w:rsid w:val="00045A9F"/>
    <w:rsid w:val="00045DE6"/>
    <w:rsid w:val="00045E6E"/>
    <w:rsid w:val="00046022"/>
    <w:rsid w:val="000460A0"/>
    <w:rsid w:val="00046304"/>
    <w:rsid w:val="00046CEF"/>
    <w:rsid w:val="00047CBB"/>
    <w:rsid w:val="00050709"/>
    <w:rsid w:val="00050CEB"/>
    <w:rsid w:val="00051C1B"/>
    <w:rsid w:val="00051D1E"/>
    <w:rsid w:val="000523FC"/>
    <w:rsid w:val="00052599"/>
    <w:rsid w:val="000527C9"/>
    <w:rsid w:val="00052B42"/>
    <w:rsid w:val="00053066"/>
    <w:rsid w:val="000534CA"/>
    <w:rsid w:val="000535EB"/>
    <w:rsid w:val="0005405B"/>
    <w:rsid w:val="00054951"/>
    <w:rsid w:val="00054BF5"/>
    <w:rsid w:val="0005633C"/>
    <w:rsid w:val="0005704E"/>
    <w:rsid w:val="00057683"/>
    <w:rsid w:val="00057D77"/>
    <w:rsid w:val="00060833"/>
    <w:rsid w:val="000608A1"/>
    <w:rsid w:val="00060B37"/>
    <w:rsid w:val="00060C7A"/>
    <w:rsid w:val="000610E5"/>
    <w:rsid w:val="00061691"/>
    <w:rsid w:val="00061A04"/>
    <w:rsid w:val="0006279C"/>
    <w:rsid w:val="000627AE"/>
    <w:rsid w:val="000627E5"/>
    <w:rsid w:val="00063054"/>
    <w:rsid w:val="00063658"/>
    <w:rsid w:val="000637BC"/>
    <w:rsid w:val="00063B0E"/>
    <w:rsid w:val="00063DCA"/>
    <w:rsid w:val="0006409D"/>
    <w:rsid w:val="00065178"/>
    <w:rsid w:val="0006524F"/>
    <w:rsid w:val="0006527C"/>
    <w:rsid w:val="00066C07"/>
    <w:rsid w:val="000673C4"/>
    <w:rsid w:val="000676CE"/>
    <w:rsid w:val="00070103"/>
    <w:rsid w:val="000705A7"/>
    <w:rsid w:val="00071AC5"/>
    <w:rsid w:val="00072570"/>
    <w:rsid w:val="00073163"/>
    <w:rsid w:val="0007369F"/>
    <w:rsid w:val="000744A9"/>
    <w:rsid w:val="000744FF"/>
    <w:rsid w:val="00074C26"/>
    <w:rsid w:val="00075119"/>
    <w:rsid w:val="00076291"/>
    <w:rsid w:val="00077F2B"/>
    <w:rsid w:val="00077FE0"/>
    <w:rsid w:val="0008059F"/>
    <w:rsid w:val="00080A1F"/>
    <w:rsid w:val="00080A6C"/>
    <w:rsid w:val="0008131A"/>
    <w:rsid w:val="000814B9"/>
    <w:rsid w:val="00082014"/>
    <w:rsid w:val="00082C7F"/>
    <w:rsid w:val="00082D3C"/>
    <w:rsid w:val="00083527"/>
    <w:rsid w:val="00083F64"/>
    <w:rsid w:val="00084BE9"/>
    <w:rsid w:val="00086018"/>
    <w:rsid w:val="000864FA"/>
    <w:rsid w:val="000868F9"/>
    <w:rsid w:val="000870FA"/>
    <w:rsid w:val="00087E6B"/>
    <w:rsid w:val="00087F2E"/>
    <w:rsid w:val="00090379"/>
    <w:rsid w:val="000906E6"/>
    <w:rsid w:val="00090880"/>
    <w:rsid w:val="00091A77"/>
    <w:rsid w:val="00091C60"/>
    <w:rsid w:val="000920B7"/>
    <w:rsid w:val="000931FA"/>
    <w:rsid w:val="000952BF"/>
    <w:rsid w:val="000952DC"/>
    <w:rsid w:val="000959C1"/>
    <w:rsid w:val="0009645E"/>
    <w:rsid w:val="000965E4"/>
    <w:rsid w:val="00096831"/>
    <w:rsid w:val="00096D75"/>
    <w:rsid w:val="000A1640"/>
    <w:rsid w:val="000A1B52"/>
    <w:rsid w:val="000A1F87"/>
    <w:rsid w:val="000A2299"/>
    <w:rsid w:val="000A22B0"/>
    <w:rsid w:val="000A2749"/>
    <w:rsid w:val="000A3224"/>
    <w:rsid w:val="000A360E"/>
    <w:rsid w:val="000A3ABA"/>
    <w:rsid w:val="000A3CD0"/>
    <w:rsid w:val="000A409C"/>
    <w:rsid w:val="000A4B8C"/>
    <w:rsid w:val="000A50CA"/>
    <w:rsid w:val="000A5360"/>
    <w:rsid w:val="000A55C2"/>
    <w:rsid w:val="000A689E"/>
    <w:rsid w:val="000A6AD2"/>
    <w:rsid w:val="000A73EE"/>
    <w:rsid w:val="000A7EED"/>
    <w:rsid w:val="000B04B0"/>
    <w:rsid w:val="000B07A4"/>
    <w:rsid w:val="000B18BD"/>
    <w:rsid w:val="000B1980"/>
    <w:rsid w:val="000B1DB5"/>
    <w:rsid w:val="000B32CE"/>
    <w:rsid w:val="000B3373"/>
    <w:rsid w:val="000B4986"/>
    <w:rsid w:val="000B5A08"/>
    <w:rsid w:val="000B6DEC"/>
    <w:rsid w:val="000B776D"/>
    <w:rsid w:val="000B7989"/>
    <w:rsid w:val="000B7BB6"/>
    <w:rsid w:val="000C021A"/>
    <w:rsid w:val="000C04CD"/>
    <w:rsid w:val="000C260B"/>
    <w:rsid w:val="000C3829"/>
    <w:rsid w:val="000C399C"/>
    <w:rsid w:val="000C4424"/>
    <w:rsid w:val="000C5878"/>
    <w:rsid w:val="000C6AE7"/>
    <w:rsid w:val="000C7E72"/>
    <w:rsid w:val="000D0A48"/>
    <w:rsid w:val="000D11FA"/>
    <w:rsid w:val="000D1482"/>
    <w:rsid w:val="000D16B7"/>
    <w:rsid w:val="000D1C4F"/>
    <w:rsid w:val="000D22F1"/>
    <w:rsid w:val="000D3110"/>
    <w:rsid w:val="000D3F04"/>
    <w:rsid w:val="000D47D3"/>
    <w:rsid w:val="000D47F2"/>
    <w:rsid w:val="000D4CCA"/>
    <w:rsid w:val="000D59C4"/>
    <w:rsid w:val="000D5C1F"/>
    <w:rsid w:val="000D688C"/>
    <w:rsid w:val="000D765F"/>
    <w:rsid w:val="000D7BAA"/>
    <w:rsid w:val="000D7F2E"/>
    <w:rsid w:val="000E05B5"/>
    <w:rsid w:val="000E0FCD"/>
    <w:rsid w:val="000E1452"/>
    <w:rsid w:val="000E1853"/>
    <w:rsid w:val="000E4234"/>
    <w:rsid w:val="000E492B"/>
    <w:rsid w:val="000E4C36"/>
    <w:rsid w:val="000E5034"/>
    <w:rsid w:val="000E5117"/>
    <w:rsid w:val="000E5391"/>
    <w:rsid w:val="000E5AFB"/>
    <w:rsid w:val="000E6B1A"/>
    <w:rsid w:val="000E783D"/>
    <w:rsid w:val="000F1DE3"/>
    <w:rsid w:val="000F2212"/>
    <w:rsid w:val="000F2F87"/>
    <w:rsid w:val="000F329E"/>
    <w:rsid w:val="000F3986"/>
    <w:rsid w:val="000F3DA3"/>
    <w:rsid w:val="000F47FB"/>
    <w:rsid w:val="000F4D07"/>
    <w:rsid w:val="000F5731"/>
    <w:rsid w:val="000F67D1"/>
    <w:rsid w:val="000F6BAF"/>
    <w:rsid w:val="000F6C2C"/>
    <w:rsid w:val="000F7040"/>
    <w:rsid w:val="000F7324"/>
    <w:rsid w:val="00100114"/>
    <w:rsid w:val="0010064A"/>
    <w:rsid w:val="00100F00"/>
    <w:rsid w:val="00100F79"/>
    <w:rsid w:val="0010170D"/>
    <w:rsid w:val="00102A2F"/>
    <w:rsid w:val="00103103"/>
    <w:rsid w:val="00103479"/>
    <w:rsid w:val="0010396E"/>
    <w:rsid w:val="0010459C"/>
    <w:rsid w:val="00104817"/>
    <w:rsid w:val="00104B82"/>
    <w:rsid w:val="00104DA3"/>
    <w:rsid w:val="00105389"/>
    <w:rsid w:val="00106973"/>
    <w:rsid w:val="00106B43"/>
    <w:rsid w:val="0010720D"/>
    <w:rsid w:val="00110161"/>
    <w:rsid w:val="00111291"/>
    <w:rsid w:val="001114B0"/>
    <w:rsid w:val="0011150C"/>
    <w:rsid w:val="00111521"/>
    <w:rsid w:val="001117EE"/>
    <w:rsid w:val="00111A86"/>
    <w:rsid w:val="0011353C"/>
    <w:rsid w:val="0011398D"/>
    <w:rsid w:val="00113B38"/>
    <w:rsid w:val="00114316"/>
    <w:rsid w:val="0011464E"/>
    <w:rsid w:val="00115C46"/>
    <w:rsid w:val="00115D0D"/>
    <w:rsid w:val="00116104"/>
    <w:rsid w:val="001163F4"/>
    <w:rsid w:val="001165C2"/>
    <w:rsid w:val="00116D6F"/>
    <w:rsid w:val="00121713"/>
    <w:rsid w:val="00121995"/>
    <w:rsid w:val="00121EA6"/>
    <w:rsid w:val="00122428"/>
    <w:rsid w:val="00122984"/>
    <w:rsid w:val="00122F3F"/>
    <w:rsid w:val="00123783"/>
    <w:rsid w:val="00123856"/>
    <w:rsid w:val="00124C6F"/>
    <w:rsid w:val="00124E27"/>
    <w:rsid w:val="00124E84"/>
    <w:rsid w:val="0012538A"/>
    <w:rsid w:val="001270A3"/>
    <w:rsid w:val="001273CD"/>
    <w:rsid w:val="00127F5A"/>
    <w:rsid w:val="0013009E"/>
    <w:rsid w:val="001312C0"/>
    <w:rsid w:val="00131F72"/>
    <w:rsid w:val="00132A1C"/>
    <w:rsid w:val="001335F0"/>
    <w:rsid w:val="001335F5"/>
    <w:rsid w:val="00134A72"/>
    <w:rsid w:val="00135DB3"/>
    <w:rsid w:val="001362E2"/>
    <w:rsid w:val="00136CB2"/>
    <w:rsid w:val="00136E30"/>
    <w:rsid w:val="001371F7"/>
    <w:rsid w:val="001409BA"/>
    <w:rsid w:val="00140A60"/>
    <w:rsid w:val="00140C14"/>
    <w:rsid w:val="00140C47"/>
    <w:rsid w:val="001413F8"/>
    <w:rsid w:val="00141953"/>
    <w:rsid w:val="00142165"/>
    <w:rsid w:val="001444B0"/>
    <w:rsid w:val="00146D9A"/>
    <w:rsid w:val="00150301"/>
    <w:rsid w:val="00150303"/>
    <w:rsid w:val="00150652"/>
    <w:rsid w:val="00151330"/>
    <w:rsid w:val="001516E9"/>
    <w:rsid w:val="001526C9"/>
    <w:rsid w:val="0015330F"/>
    <w:rsid w:val="00155C33"/>
    <w:rsid w:val="00155C68"/>
    <w:rsid w:val="00156278"/>
    <w:rsid w:val="001579B7"/>
    <w:rsid w:val="0016010F"/>
    <w:rsid w:val="00161311"/>
    <w:rsid w:val="00161D09"/>
    <w:rsid w:val="0016210C"/>
    <w:rsid w:val="00162938"/>
    <w:rsid w:val="00162AE0"/>
    <w:rsid w:val="00163107"/>
    <w:rsid w:val="00163BFA"/>
    <w:rsid w:val="00163CB1"/>
    <w:rsid w:val="00163E36"/>
    <w:rsid w:val="0016426F"/>
    <w:rsid w:val="0016446B"/>
    <w:rsid w:val="00164E6C"/>
    <w:rsid w:val="0016531F"/>
    <w:rsid w:val="001654C6"/>
    <w:rsid w:val="0016625F"/>
    <w:rsid w:val="00166C0E"/>
    <w:rsid w:val="00166C19"/>
    <w:rsid w:val="00167128"/>
    <w:rsid w:val="00167599"/>
    <w:rsid w:val="00170131"/>
    <w:rsid w:val="001708A6"/>
    <w:rsid w:val="00171FDF"/>
    <w:rsid w:val="001732F6"/>
    <w:rsid w:val="001743AE"/>
    <w:rsid w:val="0017441E"/>
    <w:rsid w:val="00175B32"/>
    <w:rsid w:val="00175B68"/>
    <w:rsid w:val="001769A8"/>
    <w:rsid w:val="00176C8D"/>
    <w:rsid w:val="00176FEB"/>
    <w:rsid w:val="0017769E"/>
    <w:rsid w:val="00181E1D"/>
    <w:rsid w:val="00182488"/>
    <w:rsid w:val="0018253F"/>
    <w:rsid w:val="00182C37"/>
    <w:rsid w:val="00182E66"/>
    <w:rsid w:val="00182E71"/>
    <w:rsid w:val="00183C82"/>
    <w:rsid w:val="001852FB"/>
    <w:rsid w:val="00185A65"/>
    <w:rsid w:val="00185E74"/>
    <w:rsid w:val="001863BA"/>
    <w:rsid w:val="001865F5"/>
    <w:rsid w:val="00186CF5"/>
    <w:rsid w:val="00186E31"/>
    <w:rsid w:val="0018740F"/>
    <w:rsid w:val="001905CF"/>
    <w:rsid w:val="00190A24"/>
    <w:rsid w:val="00190EA5"/>
    <w:rsid w:val="00192734"/>
    <w:rsid w:val="00193157"/>
    <w:rsid w:val="0019377B"/>
    <w:rsid w:val="0019443B"/>
    <w:rsid w:val="001944B8"/>
    <w:rsid w:val="0019484F"/>
    <w:rsid w:val="001948AB"/>
    <w:rsid w:val="00196CC5"/>
    <w:rsid w:val="00196FC4"/>
    <w:rsid w:val="001978F8"/>
    <w:rsid w:val="001A0482"/>
    <w:rsid w:val="001A15E3"/>
    <w:rsid w:val="001A18EF"/>
    <w:rsid w:val="001A19CF"/>
    <w:rsid w:val="001A1CAA"/>
    <w:rsid w:val="001A2670"/>
    <w:rsid w:val="001A26F3"/>
    <w:rsid w:val="001A2F8B"/>
    <w:rsid w:val="001A43C6"/>
    <w:rsid w:val="001A4EDE"/>
    <w:rsid w:val="001A5831"/>
    <w:rsid w:val="001A5BDD"/>
    <w:rsid w:val="001A5CBC"/>
    <w:rsid w:val="001A5EAC"/>
    <w:rsid w:val="001A6D73"/>
    <w:rsid w:val="001B0A46"/>
    <w:rsid w:val="001B1319"/>
    <w:rsid w:val="001B1ABE"/>
    <w:rsid w:val="001B1FE1"/>
    <w:rsid w:val="001B23A9"/>
    <w:rsid w:val="001B26AC"/>
    <w:rsid w:val="001B3EE3"/>
    <w:rsid w:val="001B3EFE"/>
    <w:rsid w:val="001B41FA"/>
    <w:rsid w:val="001B4553"/>
    <w:rsid w:val="001B5466"/>
    <w:rsid w:val="001B5559"/>
    <w:rsid w:val="001B58CE"/>
    <w:rsid w:val="001B596B"/>
    <w:rsid w:val="001B748B"/>
    <w:rsid w:val="001B74D1"/>
    <w:rsid w:val="001B7ADA"/>
    <w:rsid w:val="001C07FE"/>
    <w:rsid w:val="001C1341"/>
    <w:rsid w:val="001C13EB"/>
    <w:rsid w:val="001C1509"/>
    <w:rsid w:val="001C2648"/>
    <w:rsid w:val="001C3102"/>
    <w:rsid w:val="001C32DF"/>
    <w:rsid w:val="001C584F"/>
    <w:rsid w:val="001C5B90"/>
    <w:rsid w:val="001C6A74"/>
    <w:rsid w:val="001C6AAF"/>
    <w:rsid w:val="001C74DB"/>
    <w:rsid w:val="001C771C"/>
    <w:rsid w:val="001C7E00"/>
    <w:rsid w:val="001D042F"/>
    <w:rsid w:val="001D0731"/>
    <w:rsid w:val="001D16A4"/>
    <w:rsid w:val="001D18E1"/>
    <w:rsid w:val="001D1D89"/>
    <w:rsid w:val="001D1F19"/>
    <w:rsid w:val="001D2587"/>
    <w:rsid w:val="001D2B83"/>
    <w:rsid w:val="001D3C4D"/>
    <w:rsid w:val="001D407E"/>
    <w:rsid w:val="001D4389"/>
    <w:rsid w:val="001D5113"/>
    <w:rsid w:val="001D5256"/>
    <w:rsid w:val="001D56E1"/>
    <w:rsid w:val="001D582B"/>
    <w:rsid w:val="001D59D4"/>
    <w:rsid w:val="001D5A54"/>
    <w:rsid w:val="001D6D73"/>
    <w:rsid w:val="001D79BC"/>
    <w:rsid w:val="001D79E5"/>
    <w:rsid w:val="001E01FB"/>
    <w:rsid w:val="001E0768"/>
    <w:rsid w:val="001E101A"/>
    <w:rsid w:val="001E16A5"/>
    <w:rsid w:val="001E33F5"/>
    <w:rsid w:val="001E36D6"/>
    <w:rsid w:val="001E3932"/>
    <w:rsid w:val="001E41E1"/>
    <w:rsid w:val="001E4270"/>
    <w:rsid w:val="001E42E5"/>
    <w:rsid w:val="001E4B00"/>
    <w:rsid w:val="001E4B86"/>
    <w:rsid w:val="001E4E99"/>
    <w:rsid w:val="001E506E"/>
    <w:rsid w:val="001E6126"/>
    <w:rsid w:val="001E620D"/>
    <w:rsid w:val="001E64B5"/>
    <w:rsid w:val="001E6E0D"/>
    <w:rsid w:val="001E707F"/>
    <w:rsid w:val="001E78EE"/>
    <w:rsid w:val="001E7C30"/>
    <w:rsid w:val="001E7CA6"/>
    <w:rsid w:val="001F0AAA"/>
    <w:rsid w:val="001F0CB9"/>
    <w:rsid w:val="001F1A75"/>
    <w:rsid w:val="001F2F08"/>
    <w:rsid w:val="001F324D"/>
    <w:rsid w:val="001F356D"/>
    <w:rsid w:val="001F3875"/>
    <w:rsid w:val="001F42F4"/>
    <w:rsid w:val="001F4D1B"/>
    <w:rsid w:val="001F50EC"/>
    <w:rsid w:val="001F589F"/>
    <w:rsid w:val="001F60B3"/>
    <w:rsid w:val="001F66B0"/>
    <w:rsid w:val="001F7E8C"/>
    <w:rsid w:val="002000C2"/>
    <w:rsid w:val="00201135"/>
    <w:rsid w:val="002018F9"/>
    <w:rsid w:val="00201E60"/>
    <w:rsid w:val="0020423D"/>
    <w:rsid w:val="00204CEE"/>
    <w:rsid w:val="00205290"/>
    <w:rsid w:val="00207240"/>
    <w:rsid w:val="002073D7"/>
    <w:rsid w:val="00207505"/>
    <w:rsid w:val="00207584"/>
    <w:rsid w:val="00207C06"/>
    <w:rsid w:val="0021150F"/>
    <w:rsid w:val="002124EA"/>
    <w:rsid w:val="00212A9E"/>
    <w:rsid w:val="00212E22"/>
    <w:rsid w:val="00213AA1"/>
    <w:rsid w:val="00213DC1"/>
    <w:rsid w:val="00213E04"/>
    <w:rsid w:val="00214AA9"/>
    <w:rsid w:val="00215F4F"/>
    <w:rsid w:val="00215FE7"/>
    <w:rsid w:val="0021641C"/>
    <w:rsid w:val="0021671E"/>
    <w:rsid w:val="00217835"/>
    <w:rsid w:val="002204E4"/>
    <w:rsid w:val="00221706"/>
    <w:rsid w:val="002220EB"/>
    <w:rsid w:val="00222971"/>
    <w:rsid w:val="00222BDD"/>
    <w:rsid w:val="0022324B"/>
    <w:rsid w:val="00223530"/>
    <w:rsid w:val="002235E1"/>
    <w:rsid w:val="00223DF3"/>
    <w:rsid w:val="00224A20"/>
    <w:rsid w:val="0022563E"/>
    <w:rsid w:val="002257F9"/>
    <w:rsid w:val="00226289"/>
    <w:rsid w:val="00226673"/>
    <w:rsid w:val="002267D5"/>
    <w:rsid w:val="00227852"/>
    <w:rsid w:val="00227B8E"/>
    <w:rsid w:val="00230107"/>
    <w:rsid w:val="002301FA"/>
    <w:rsid w:val="00230842"/>
    <w:rsid w:val="002311C3"/>
    <w:rsid w:val="002313F8"/>
    <w:rsid w:val="00232263"/>
    <w:rsid w:val="00232BB0"/>
    <w:rsid w:val="00232D71"/>
    <w:rsid w:val="002337EF"/>
    <w:rsid w:val="00233D4E"/>
    <w:rsid w:val="002356C1"/>
    <w:rsid w:val="00235731"/>
    <w:rsid w:val="002368D2"/>
    <w:rsid w:val="00237040"/>
    <w:rsid w:val="002374E9"/>
    <w:rsid w:val="00241D5F"/>
    <w:rsid w:val="00242A7F"/>
    <w:rsid w:val="00242D73"/>
    <w:rsid w:val="00243ABC"/>
    <w:rsid w:val="00243AE8"/>
    <w:rsid w:val="00243F86"/>
    <w:rsid w:val="00244324"/>
    <w:rsid w:val="00244C28"/>
    <w:rsid w:val="002450B8"/>
    <w:rsid w:val="00245BF9"/>
    <w:rsid w:val="00246B31"/>
    <w:rsid w:val="00247743"/>
    <w:rsid w:val="00250B05"/>
    <w:rsid w:val="00250B60"/>
    <w:rsid w:val="0025109C"/>
    <w:rsid w:val="0025189A"/>
    <w:rsid w:val="00251D80"/>
    <w:rsid w:val="002527BE"/>
    <w:rsid w:val="002538E3"/>
    <w:rsid w:val="00254134"/>
    <w:rsid w:val="002547DC"/>
    <w:rsid w:val="00254F60"/>
    <w:rsid w:val="002551E4"/>
    <w:rsid w:val="00255C87"/>
    <w:rsid w:val="00255F04"/>
    <w:rsid w:val="002566AB"/>
    <w:rsid w:val="0025724A"/>
    <w:rsid w:val="00257549"/>
    <w:rsid w:val="0026002F"/>
    <w:rsid w:val="00260065"/>
    <w:rsid w:val="00260373"/>
    <w:rsid w:val="0026048A"/>
    <w:rsid w:val="00260BA7"/>
    <w:rsid w:val="002610AD"/>
    <w:rsid w:val="002613DD"/>
    <w:rsid w:val="0026145D"/>
    <w:rsid w:val="002614EE"/>
    <w:rsid w:val="0026197D"/>
    <w:rsid w:val="00262410"/>
    <w:rsid w:val="00262967"/>
    <w:rsid w:val="002631E3"/>
    <w:rsid w:val="002644D4"/>
    <w:rsid w:val="0026554D"/>
    <w:rsid w:val="00265C88"/>
    <w:rsid w:val="00265D85"/>
    <w:rsid w:val="002665D7"/>
    <w:rsid w:val="002669A0"/>
    <w:rsid w:val="00266EBC"/>
    <w:rsid w:val="002670AA"/>
    <w:rsid w:val="00267703"/>
    <w:rsid w:val="002710F2"/>
    <w:rsid w:val="00271F9C"/>
    <w:rsid w:val="00272BBA"/>
    <w:rsid w:val="00273F26"/>
    <w:rsid w:val="00274105"/>
    <w:rsid w:val="0027426F"/>
    <w:rsid w:val="0027485A"/>
    <w:rsid w:val="0027499D"/>
    <w:rsid w:val="002749DA"/>
    <w:rsid w:val="00275936"/>
    <w:rsid w:val="002762AD"/>
    <w:rsid w:val="00276553"/>
    <w:rsid w:val="0027671F"/>
    <w:rsid w:val="00276744"/>
    <w:rsid w:val="002778D6"/>
    <w:rsid w:val="00277AC4"/>
    <w:rsid w:val="0028120D"/>
    <w:rsid w:val="00281D78"/>
    <w:rsid w:val="002823AA"/>
    <w:rsid w:val="00283080"/>
    <w:rsid w:val="00283871"/>
    <w:rsid w:val="002838A8"/>
    <w:rsid w:val="00283A02"/>
    <w:rsid w:val="00283A6B"/>
    <w:rsid w:val="00284C2A"/>
    <w:rsid w:val="00285152"/>
    <w:rsid w:val="00285398"/>
    <w:rsid w:val="0028768C"/>
    <w:rsid w:val="00287B05"/>
    <w:rsid w:val="00287F94"/>
    <w:rsid w:val="00290866"/>
    <w:rsid w:val="00290C19"/>
    <w:rsid w:val="002910A1"/>
    <w:rsid w:val="00291890"/>
    <w:rsid w:val="00292264"/>
    <w:rsid w:val="00292B66"/>
    <w:rsid w:val="002949C5"/>
    <w:rsid w:val="00294B52"/>
    <w:rsid w:val="00294DC8"/>
    <w:rsid w:val="0029578B"/>
    <w:rsid w:val="00295ADA"/>
    <w:rsid w:val="00296253"/>
    <w:rsid w:val="0029638A"/>
    <w:rsid w:val="002963DF"/>
    <w:rsid w:val="002963EA"/>
    <w:rsid w:val="00296FEB"/>
    <w:rsid w:val="0029700E"/>
    <w:rsid w:val="00297AB9"/>
    <w:rsid w:val="002A05A8"/>
    <w:rsid w:val="002A0D55"/>
    <w:rsid w:val="002A0FB6"/>
    <w:rsid w:val="002A11B4"/>
    <w:rsid w:val="002A1807"/>
    <w:rsid w:val="002A188E"/>
    <w:rsid w:val="002A20B4"/>
    <w:rsid w:val="002A27A9"/>
    <w:rsid w:val="002A335F"/>
    <w:rsid w:val="002A4FC1"/>
    <w:rsid w:val="002A55B2"/>
    <w:rsid w:val="002A6510"/>
    <w:rsid w:val="002A6BBF"/>
    <w:rsid w:val="002A7A42"/>
    <w:rsid w:val="002A7C1D"/>
    <w:rsid w:val="002B1B9F"/>
    <w:rsid w:val="002B2D23"/>
    <w:rsid w:val="002B3586"/>
    <w:rsid w:val="002B4594"/>
    <w:rsid w:val="002B4693"/>
    <w:rsid w:val="002B4DCC"/>
    <w:rsid w:val="002B5709"/>
    <w:rsid w:val="002B570E"/>
    <w:rsid w:val="002B57BF"/>
    <w:rsid w:val="002B5C16"/>
    <w:rsid w:val="002B67B6"/>
    <w:rsid w:val="002B6E57"/>
    <w:rsid w:val="002C04A7"/>
    <w:rsid w:val="002C0B57"/>
    <w:rsid w:val="002C0D69"/>
    <w:rsid w:val="002C215D"/>
    <w:rsid w:val="002C23FF"/>
    <w:rsid w:val="002C2762"/>
    <w:rsid w:val="002C2B63"/>
    <w:rsid w:val="002C3188"/>
    <w:rsid w:val="002C31A9"/>
    <w:rsid w:val="002C3F48"/>
    <w:rsid w:val="002C45F9"/>
    <w:rsid w:val="002C4748"/>
    <w:rsid w:val="002C49B1"/>
    <w:rsid w:val="002C4A76"/>
    <w:rsid w:val="002C5477"/>
    <w:rsid w:val="002C5CC8"/>
    <w:rsid w:val="002C5DF0"/>
    <w:rsid w:val="002C63AF"/>
    <w:rsid w:val="002C6F59"/>
    <w:rsid w:val="002C7607"/>
    <w:rsid w:val="002C7885"/>
    <w:rsid w:val="002D0411"/>
    <w:rsid w:val="002D089D"/>
    <w:rsid w:val="002D0AC5"/>
    <w:rsid w:val="002D22E1"/>
    <w:rsid w:val="002D2431"/>
    <w:rsid w:val="002D376B"/>
    <w:rsid w:val="002D388D"/>
    <w:rsid w:val="002D4C17"/>
    <w:rsid w:val="002D4E84"/>
    <w:rsid w:val="002D55AB"/>
    <w:rsid w:val="002D6E69"/>
    <w:rsid w:val="002D7499"/>
    <w:rsid w:val="002E0C53"/>
    <w:rsid w:val="002E0EEE"/>
    <w:rsid w:val="002E11FF"/>
    <w:rsid w:val="002E122D"/>
    <w:rsid w:val="002E286A"/>
    <w:rsid w:val="002E31E1"/>
    <w:rsid w:val="002E3738"/>
    <w:rsid w:val="002E3A70"/>
    <w:rsid w:val="002E41A3"/>
    <w:rsid w:val="002E55C9"/>
    <w:rsid w:val="002E5C3B"/>
    <w:rsid w:val="002E5E4F"/>
    <w:rsid w:val="002E7774"/>
    <w:rsid w:val="002E7B3D"/>
    <w:rsid w:val="002E7C0B"/>
    <w:rsid w:val="002F0484"/>
    <w:rsid w:val="002F06DD"/>
    <w:rsid w:val="002F0FB6"/>
    <w:rsid w:val="002F1CD8"/>
    <w:rsid w:val="002F1FBD"/>
    <w:rsid w:val="002F2456"/>
    <w:rsid w:val="002F2E08"/>
    <w:rsid w:val="002F3916"/>
    <w:rsid w:val="002F4482"/>
    <w:rsid w:val="002F4EA6"/>
    <w:rsid w:val="002F52F0"/>
    <w:rsid w:val="002F5C42"/>
    <w:rsid w:val="002F686A"/>
    <w:rsid w:val="002F6F73"/>
    <w:rsid w:val="002F700F"/>
    <w:rsid w:val="0030111A"/>
    <w:rsid w:val="00301679"/>
    <w:rsid w:val="00301B98"/>
    <w:rsid w:val="00301C36"/>
    <w:rsid w:val="003037D8"/>
    <w:rsid w:val="003038E6"/>
    <w:rsid w:val="00304890"/>
    <w:rsid w:val="00304A13"/>
    <w:rsid w:val="0030684A"/>
    <w:rsid w:val="003070C6"/>
    <w:rsid w:val="00307A56"/>
    <w:rsid w:val="003103E0"/>
    <w:rsid w:val="0031066D"/>
    <w:rsid w:val="003112FB"/>
    <w:rsid w:val="003113FE"/>
    <w:rsid w:val="00311435"/>
    <w:rsid w:val="00312937"/>
    <w:rsid w:val="00312AC0"/>
    <w:rsid w:val="003133D4"/>
    <w:rsid w:val="003134C0"/>
    <w:rsid w:val="0031451F"/>
    <w:rsid w:val="0031604D"/>
    <w:rsid w:val="00316071"/>
    <w:rsid w:val="00316171"/>
    <w:rsid w:val="003163B8"/>
    <w:rsid w:val="00316B7B"/>
    <w:rsid w:val="00316BDC"/>
    <w:rsid w:val="003173A1"/>
    <w:rsid w:val="003174CC"/>
    <w:rsid w:val="00317993"/>
    <w:rsid w:val="00317F9C"/>
    <w:rsid w:val="00320F3D"/>
    <w:rsid w:val="00321F58"/>
    <w:rsid w:val="00321F6D"/>
    <w:rsid w:val="003223CB"/>
    <w:rsid w:val="00322438"/>
    <w:rsid w:val="00322DC4"/>
    <w:rsid w:val="00323333"/>
    <w:rsid w:val="003257AC"/>
    <w:rsid w:val="00326470"/>
    <w:rsid w:val="0032680B"/>
    <w:rsid w:val="00327A0A"/>
    <w:rsid w:val="00330726"/>
    <w:rsid w:val="00331743"/>
    <w:rsid w:val="00331A95"/>
    <w:rsid w:val="0033214B"/>
    <w:rsid w:val="00332799"/>
    <w:rsid w:val="003329D4"/>
    <w:rsid w:val="00332D35"/>
    <w:rsid w:val="00333156"/>
    <w:rsid w:val="00334333"/>
    <w:rsid w:val="003345FD"/>
    <w:rsid w:val="00334E7A"/>
    <w:rsid w:val="00334F3F"/>
    <w:rsid w:val="003353F7"/>
    <w:rsid w:val="00335467"/>
    <w:rsid w:val="00335DAE"/>
    <w:rsid w:val="00335E2F"/>
    <w:rsid w:val="00336A15"/>
    <w:rsid w:val="00336A25"/>
    <w:rsid w:val="0033781B"/>
    <w:rsid w:val="00340981"/>
    <w:rsid w:val="003409D7"/>
    <w:rsid w:val="00341365"/>
    <w:rsid w:val="003413BE"/>
    <w:rsid w:val="00341533"/>
    <w:rsid w:val="00341756"/>
    <w:rsid w:val="00341822"/>
    <w:rsid w:val="00341CD2"/>
    <w:rsid w:val="00341CED"/>
    <w:rsid w:val="00341E7D"/>
    <w:rsid w:val="00342791"/>
    <w:rsid w:val="00342B00"/>
    <w:rsid w:val="00343033"/>
    <w:rsid w:val="00343BE1"/>
    <w:rsid w:val="00343EAD"/>
    <w:rsid w:val="0034434E"/>
    <w:rsid w:val="00344D02"/>
    <w:rsid w:val="003450C8"/>
    <w:rsid w:val="00345532"/>
    <w:rsid w:val="00345F2A"/>
    <w:rsid w:val="00346137"/>
    <w:rsid w:val="00346E37"/>
    <w:rsid w:val="00347D98"/>
    <w:rsid w:val="00350D7D"/>
    <w:rsid w:val="003512FB"/>
    <w:rsid w:val="00351AF3"/>
    <w:rsid w:val="00351CC6"/>
    <w:rsid w:val="00351DDC"/>
    <w:rsid w:val="0035207A"/>
    <w:rsid w:val="00352301"/>
    <w:rsid w:val="00352A4C"/>
    <w:rsid w:val="00352F6B"/>
    <w:rsid w:val="0035410D"/>
    <w:rsid w:val="0035452B"/>
    <w:rsid w:val="003548A8"/>
    <w:rsid w:val="00354DF1"/>
    <w:rsid w:val="00355378"/>
    <w:rsid w:val="00355F65"/>
    <w:rsid w:val="003567CB"/>
    <w:rsid w:val="003568F0"/>
    <w:rsid w:val="00357254"/>
    <w:rsid w:val="003574CD"/>
    <w:rsid w:val="00357D5B"/>
    <w:rsid w:val="00360379"/>
    <w:rsid w:val="00361A94"/>
    <w:rsid w:val="003632BE"/>
    <w:rsid w:val="00364E50"/>
    <w:rsid w:val="0036527D"/>
    <w:rsid w:val="003659DF"/>
    <w:rsid w:val="00366B08"/>
    <w:rsid w:val="0036740C"/>
    <w:rsid w:val="00371D59"/>
    <w:rsid w:val="00371DBC"/>
    <w:rsid w:val="00372739"/>
    <w:rsid w:val="003728D5"/>
    <w:rsid w:val="00373210"/>
    <w:rsid w:val="00373758"/>
    <w:rsid w:val="00375382"/>
    <w:rsid w:val="003759B2"/>
    <w:rsid w:val="00375D40"/>
    <w:rsid w:val="00375E9C"/>
    <w:rsid w:val="003760E8"/>
    <w:rsid w:val="00376283"/>
    <w:rsid w:val="0037645A"/>
    <w:rsid w:val="00376545"/>
    <w:rsid w:val="00376584"/>
    <w:rsid w:val="0037667E"/>
    <w:rsid w:val="003771E4"/>
    <w:rsid w:val="00377611"/>
    <w:rsid w:val="00377D0F"/>
    <w:rsid w:val="00377E8D"/>
    <w:rsid w:val="00381436"/>
    <w:rsid w:val="00381523"/>
    <w:rsid w:val="0038187B"/>
    <w:rsid w:val="00382341"/>
    <w:rsid w:val="00382F1F"/>
    <w:rsid w:val="003846F6"/>
    <w:rsid w:val="00385194"/>
    <w:rsid w:val="00385EED"/>
    <w:rsid w:val="0038722F"/>
    <w:rsid w:val="003911C3"/>
    <w:rsid w:val="00391D25"/>
    <w:rsid w:val="0039253F"/>
    <w:rsid w:val="00392A69"/>
    <w:rsid w:val="00393131"/>
    <w:rsid w:val="003933A6"/>
    <w:rsid w:val="003943A5"/>
    <w:rsid w:val="0039497F"/>
    <w:rsid w:val="00394DE8"/>
    <w:rsid w:val="00395575"/>
    <w:rsid w:val="00396EA5"/>
    <w:rsid w:val="00397C3D"/>
    <w:rsid w:val="003A02A6"/>
    <w:rsid w:val="003A131C"/>
    <w:rsid w:val="003A2052"/>
    <w:rsid w:val="003A30E5"/>
    <w:rsid w:val="003A47A7"/>
    <w:rsid w:val="003A5FDB"/>
    <w:rsid w:val="003A6D10"/>
    <w:rsid w:val="003A7D38"/>
    <w:rsid w:val="003B08B6"/>
    <w:rsid w:val="003B0EE5"/>
    <w:rsid w:val="003B138B"/>
    <w:rsid w:val="003B15B5"/>
    <w:rsid w:val="003B1965"/>
    <w:rsid w:val="003B1B73"/>
    <w:rsid w:val="003B1D4E"/>
    <w:rsid w:val="003B2373"/>
    <w:rsid w:val="003B237B"/>
    <w:rsid w:val="003B2A47"/>
    <w:rsid w:val="003B3188"/>
    <w:rsid w:val="003B38EE"/>
    <w:rsid w:val="003B392E"/>
    <w:rsid w:val="003B4F84"/>
    <w:rsid w:val="003B518D"/>
    <w:rsid w:val="003B63B1"/>
    <w:rsid w:val="003B64B2"/>
    <w:rsid w:val="003B64D5"/>
    <w:rsid w:val="003B6D64"/>
    <w:rsid w:val="003B7346"/>
    <w:rsid w:val="003B792A"/>
    <w:rsid w:val="003B7C2C"/>
    <w:rsid w:val="003C07CF"/>
    <w:rsid w:val="003C08BD"/>
    <w:rsid w:val="003C095A"/>
    <w:rsid w:val="003C09DA"/>
    <w:rsid w:val="003C1DC1"/>
    <w:rsid w:val="003C2D2B"/>
    <w:rsid w:val="003C2DD2"/>
    <w:rsid w:val="003C519E"/>
    <w:rsid w:val="003C5E45"/>
    <w:rsid w:val="003C5F64"/>
    <w:rsid w:val="003C6058"/>
    <w:rsid w:val="003C6E96"/>
    <w:rsid w:val="003C72B7"/>
    <w:rsid w:val="003C78FC"/>
    <w:rsid w:val="003C7EAE"/>
    <w:rsid w:val="003D044D"/>
    <w:rsid w:val="003D06F4"/>
    <w:rsid w:val="003D12C0"/>
    <w:rsid w:val="003D1C85"/>
    <w:rsid w:val="003D1D04"/>
    <w:rsid w:val="003D2DC5"/>
    <w:rsid w:val="003D39C4"/>
    <w:rsid w:val="003D3CC1"/>
    <w:rsid w:val="003D49BB"/>
    <w:rsid w:val="003D5738"/>
    <w:rsid w:val="003D6108"/>
    <w:rsid w:val="003D6C35"/>
    <w:rsid w:val="003D6F46"/>
    <w:rsid w:val="003D76F4"/>
    <w:rsid w:val="003D7A7B"/>
    <w:rsid w:val="003E338E"/>
    <w:rsid w:val="003E388E"/>
    <w:rsid w:val="003E44A6"/>
    <w:rsid w:val="003E4790"/>
    <w:rsid w:val="003E53A1"/>
    <w:rsid w:val="003E55FB"/>
    <w:rsid w:val="003E56E9"/>
    <w:rsid w:val="003E5A64"/>
    <w:rsid w:val="003E666D"/>
    <w:rsid w:val="003E6834"/>
    <w:rsid w:val="003E685B"/>
    <w:rsid w:val="003E749F"/>
    <w:rsid w:val="003F01F4"/>
    <w:rsid w:val="003F06F0"/>
    <w:rsid w:val="003F1981"/>
    <w:rsid w:val="003F2097"/>
    <w:rsid w:val="003F2140"/>
    <w:rsid w:val="003F3622"/>
    <w:rsid w:val="003F503B"/>
    <w:rsid w:val="003F5A3A"/>
    <w:rsid w:val="003F5C19"/>
    <w:rsid w:val="003F6D4C"/>
    <w:rsid w:val="003F70EE"/>
    <w:rsid w:val="003F723E"/>
    <w:rsid w:val="003F7C19"/>
    <w:rsid w:val="003F7D52"/>
    <w:rsid w:val="00401408"/>
    <w:rsid w:val="00401D92"/>
    <w:rsid w:val="004021B9"/>
    <w:rsid w:val="004027AF"/>
    <w:rsid w:val="00402E9A"/>
    <w:rsid w:val="00403467"/>
    <w:rsid w:val="00403D9B"/>
    <w:rsid w:val="00403F4B"/>
    <w:rsid w:val="00405748"/>
    <w:rsid w:val="004063BA"/>
    <w:rsid w:val="0040751D"/>
    <w:rsid w:val="00407D52"/>
    <w:rsid w:val="00407F28"/>
    <w:rsid w:val="0041064C"/>
    <w:rsid w:val="00411F59"/>
    <w:rsid w:val="00412209"/>
    <w:rsid w:val="00413350"/>
    <w:rsid w:val="0041371B"/>
    <w:rsid w:val="00414F7F"/>
    <w:rsid w:val="0041614E"/>
    <w:rsid w:val="0041629D"/>
    <w:rsid w:val="00416AAD"/>
    <w:rsid w:val="004171AA"/>
    <w:rsid w:val="004174AF"/>
    <w:rsid w:val="004202FF"/>
    <w:rsid w:val="004208ED"/>
    <w:rsid w:val="004212D9"/>
    <w:rsid w:val="00421A1A"/>
    <w:rsid w:val="00421BE9"/>
    <w:rsid w:val="00421CEE"/>
    <w:rsid w:val="00422074"/>
    <w:rsid w:val="00422E58"/>
    <w:rsid w:val="00423AC5"/>
    <w:rsid w:val="0042497C"/>
    <w:rsid w:val="00425109"/>
    <w:rsid w:val="0042513D"/>
    <w:rsid w:val="00425F78"/>
    <w:rsid w:val="00426EAE"/>
    <w:rsid w:val="00427540"/>
    <w:rsid w:val="0042767D"/>
    <w:rsid w:val="004303E3"/>
    <w:rsid w:val="00432A7B"/>
    <w:rsid w:val="0043342E"/>
    <w:rsid w:val="00433CB7"/>
    <w:rsid w:val="004342A6"/>
    <w:rsid w:val="004351C0"/>
    <w:rsid w:val="00435340"/>
    <w:rsid w:val="0043633A"/>
    <w:rsid w:val="0043653A"/>
    <w:rsid w:val="00436AE9"/>
    <w:rsid w:val="004370B3"/>
    <w:rsid w:val="0043726C"/>
    <w:rsid w:val="00437349"/>
    <w:rsid w:val="00437E0A"/>
    <w:rsid w:val="00441573"/>
    <w:rsid w:val="004418C7"/>
    <w:rsid w:val="004421A4"/>
    <w:rsid w:val="00443031"/>
    <w:rsid w:val="00443B60"/>
    <w:rsid w:val="00444DFD"/>
    <w:rsid w:val="00445346"/>
    <w:rsid w:val="0044542C"/>
    <w:rsid w:val="00445DBD"/>
    <w:rsid w:val="00446447"/>
    <w:rsid w:val="0044660B"/>
    <w:rsid w:val="00446B11"/>
    <w:rsid w:val="0044738D"/>
    <w:rsid w:val="00447A10"/>
    <w:rsid w:val="00450EE2"/>
    <w:rsid w:val="004513DD"/>
    <w:rsid w:val="00451472"/>
    <w:rsid w:val="00451970"/>
    <w:rsid w:val="00452027"/>
    <w:rsid w:val="004524C0"/>
    <w:rsid w:val="00452A6B"/>
    <w:rsid w:val="00452CF9"/>
    <w:rsid w:val="00453162"/>
    <w:rsid w:val="004547E7"/>
    <w:rsid w:val="00454EA3"/>
    <w:rsid w:val="004559CB"/>
    <w:rsid w:val="00455E20"/>
    <w:rsid w:val="00455F53"/>
    <w:rsid w:val="00456252"/>
    <w:rsid w:val="00456ABF"/>
    <w:rsid w:val="00457115"/>
    <w:rsid w:val="00457791"/>
    <w:rsid w:val="00457AAB"/>
    <w:rsid w:val="00457C96"/>
    <w:rsid w:val="00460365"/>
    <w:rsid w:val="00460B7D"/>
    <w:rsid w:val="004615EC"/>
    <w:rsid w:val="00461758"/>
    <w:rsid w:val="004617CB"/>
    <w:rsid w:val="00461942"/>
    <w:rsid w:val="004619DB"/>
    <w:rsid w:val="00461E06"/>
    <w:rsid w:val="004627A4"/>
    <w:rsid w:val="004647BC"/>
    <w:rsid w:val="00464C77"/>
    <w:rsid w:val="004651E3"/>
    <w:rsid w:val="00465496"/>
    <w:rsid w:val="0046562E"/>
    <w:rsid w:val="0046594C"/>
    <w:rsid w:val="0046630D"/>
    <w:rsid w:val="00466726"/>
    <w:rsid w:val="00466846"/>
    <w:rsid w:val="0046690A"/>
    <w:rsid w:val="00467C16"/>
    <w:rsid w:val="00472C7C"/>
    <w:rsid w:val="00472FCB"/>
    <w:rsid w:val="0047364F"/>
    <w:rsid w:val="00473F14"/>
    <w:rsid w:val="004755AE"/>
    <w:rsid w:val="004757A5"/>
    <w:rsid w:val="00476F77"/>
    <w:rsid w:val="004772A8"/>
    <w:rsid w:val="004775C7"/>
    <w:rsid w:val="004778A6"/>
    <w:rsid w:val="00481610"/>
    <w:rsid w:val="00483885"/>
    <w:rsid w:val="00483AEC"/>
    <w:rsid w:val="00483C20"/>
    <w:rsid w:val="00484CC0"/>
    <w:rsid w:val="00484E88"/>
    <w:rsid w:val="00484FB1"/>
    <w:rsid w:val="0048525D"/>
    <w:rsid w:val="00485BF8"/>
    <w:rsid w:val="00485FB9"/>
    <w:rsid w:val="00486020"/>
    <w:rsid w:val="004863A9"/>
    <w:rsid w:val="0049069C"/>
    <w:rsid w:val="004915BE"/>
    <w:rsid w:val="00492C34"/>
    <w:rsid w:val="00493133"/>
    <w:rsid w:val="00495448"/>
    <w:rsid w:val="0049568F"/>
    <w:rsid w:val="00496484"/>
    <w:rsid w:val="004966D7"/>
    <w:rsid w:val="00497024"/>
    <w:rsid w:val="0049707D"/>
    <w:rsid w:val="00497436"/>
    <w:rsid w:val="0049764D"/>
    <w:rsid w:val="00497DDB"/>
    <w:rsid w:val="004A0A58"/>
    <w:rsid w:val="004A0C42"/>
    <w:rsid w:val="004A17CF"/>
    <w:rsid w:val="004A1918"/>
    <w:rsid w:val="004A2495"/>
    <w:rsid w:val="004A419F"/>
    <w:rsid w:val="004A4452"/>
    <w:rsid w:val="004A575D"/>
    <w:rsid w:val="004A5F35"/>
    <w:rsid w:val="004A6196"/>
    <w:rsid w:val="004A640A"/>
    <w:rsid w:val="004A73BB"/>
    <w:rsid w:val="004B0336"/>
    <w:rsid w:val="004B0679"/>
    <w:rsid w:val="004B0F53"/>
    <w:rsid w:val="004B13AF"/>
    <w:rsid w:val="004B35D3"/>
    <w:rsid w:val="004B374C"/>
    <w:rsid w:val="004B3800"/>
    <w:rsid w:val="004B3A88"/>
    <w:rsid w:val="004B40D5"/>
    <w:rsid w:val="004B4501"/>
    <w:rsid w:val="004B4E03"/>
    <w:rsid w:val="004B500B"/>
    <w:rsid w:val="004B5977"/>
    <w:rsid w:val="004B65EF"/>
    <w:rsid w:val="004B6621"/>
    <w:rsid w:val="004B6B49"/>
    <w:rsid w:val="004B7473"/>
    <w:rsid w:val="004B7CEA"/>
    <w:rsid w:val="004C0F09"/>
    <w:rsid w:val="004C1363"/>
    <w:rsid w:val="004C2072"/>
    <w:rsid w:val="004C237D"/>
    <w:rsid w:val="004C2C0B"/>
    <w:rsid w:val="004C4782"/>
    <w:rsid w:val="004C47CD"/>
    <w:rsid w:val="004C498C"/>
    <w:rsid w:val="004C4E6A"/>
    <w:rsid w:val="004C53CE"/>
    <w:rsid w:val="004C5533"/>
    <w:rsid w:val="004C5C4A"/>
    <w:rsid w:val="004C70BE"/>
    <w:rsid w:val="004D0962"/>
    <w:rsid w:val="004D0F47"/>
    <w:rsid w:val="004D2E93"/>
    <w:rsid w:val="004D3313"/>
    <w:rsid w:val="004D3422"/>
    <w:rsid w:val="004D36E6"/>
    <w:rsid w:val="004D3A73"/>
    <w:rsid w:val="004D3A8E"/>
    <w:rsid w:val="004D424C"/>
    <w:rsid w:val="004D4325"/>
    <w:rsid w:val="004D6083"/>
    <w:rsid w:val="004D6124"/>
    <w:rsid w:val="004D7BB8"/>
    <w:rsid w:val="004E09F2"/>
    <w:rsid w:val="004E0C23"/>
    <w:rsid w:val="004E115F"/>
    <w:rsid w:val="004E1E4A"/>
    <w:rsid w:val="004E34D0"/>
    <w:rsid w:val="004E3A7E"/>
    <w:rsid w:val="004E3FEC"/>
    <w:rsid w:val="004E43EE"/>
    <w:rsid w:val="004E66BF"/>
    <w:rsid w:val="004E7643"/>
    <w:rsid w:val="004E7C66"/>
    <w:rsid w:val="004F1199"/>
    <w:rsid w:val="004F1C26"/>
    <w:rsid w:val="004F1EA3"/>
    <w:rsid w:val="004F24B3"/>
    <w:rsid w:val="004F25A2"/>
    <w:rsid w:val="004F2819"/>
    <w:rsid w:val="004F46D7"/>
    <w:rsid w:val="004F4C80"/>
    <w:rsid w:val="004F618F"/>
    <w:rsid w:val="004F66F4"/>
    <w:rsid w:val="004F684A"/>
    <w:rsid w:val="004F7F8A"/>
    <w:rsid w:val="00501854"/>
    <w:rsid w:val="00501A11"/>
    <w:rsid w:val="00501C05"/>
    <w:rsid w:val="0050245C"/>
    <w:rsid w:val="00502778"/>
    <w:rsid w:val="00502D41"/>
    <w:rsid w:val="00504290"/>
    <w:rsid w:val="00504C69"/>
    <w:rsid w:val="005053E6"/>
    <w:rsid w:val="00505434"/>
    <w:rsid w:val="005055C4"/>
    <w:rsid w:val="0050590A"/>
    <w:rsid w:val="00506161"/>
    <w:rsid w:val="00506706"/>
    <w:rsid w:val="0050675D"/>
    <w:rsid w:val="0050759B"/>
    <w:rsid w:val="00507E3A"/>
    <w:rsid w:val="00507F8B"/>
    <w:rsid w:val="0051005B"/>
    <w:rsid w:val="0051032E"/>
    <w:rsid w:val="005104C8"/>
    <w:rsid w:val="0051060A"/>
    <w:rsid w:val="00510655"/>
    <w:rsid w:val="005107F8"/>
    <w:rsid w:val="00510B4E"/>
    <w:rsid w:val="005113E8"/>
    <w:rsid w:val="005118C7"/>
    <w:rsid w:val="00512DE0"/>
    <w:rsid w:val="0051348E"/>
    <w:rsid w:val="0051390D"/>
    <w:rsid w:val="00513E9B"/>
    <w:rsid w:val="005142A1"/>
    <w:rsid w:val="00517927"/>
    <w:rsid w:val="005203B6"/>
    <w:rsid w:val="005212FC"/>
    <w:rsid w:val="00521428"/>
    <w:rsid w:val="00521E3A"/>
    <w:rsid w:val="0052219D"/>
    <w:rsid w:val="00522353"/>
    <w:rsid w:val="00523A19"/>
    <w:rsid w:val="00523A9F"/>
    <w:rsid w:val="00523C9A"/>
    <w:rsid w:val="00523E54"/>
    <w:rsid w:val="005246B0"/>
    <w:rsid w:val="005246C3"/>
    <w:rsid w:val="00524804"/>
    <w:rsid w:val="00524CEA"/>
    <w:rsid w:val="005266FF"/>
    <w:rsid w:val="005267D3"/>
    <w:rsid w:val="00526B32"/>
    <w:rsid w:val="0052746D"/>
    <w:rsid w:val="00527E35"/>
    <w:rsid w:val="0053018D"/>
    <w:rsid w:val="005302B4"/>
    <w:rsid w:val="00530B94"/>
    <w:rsid w:val="00530CFE"/>
    <w:rsid w:val="00530FE5"/>
    <w:rsid w:val="0053153E"/>
    <w:rsid w:val="00531D87"/>
    <w:rsid w:val="0053230E"/>
    <w:rsid w:val="005325B7"/>
    <w:rsid w:val="00532644"/>
    <w:rsid w:val="0053283E"/>
    <w:rsid w:val="00532A72"/>
    <w:rsid w:val="00532F0A"/>
    <w:rsid w:val="00533BC2"/>
    <w:rsid w:val="005358C9"/>
    <w:rsid w:val="00536695"/>
    <w:rsid w:val="00536AB3"/>
    <w:rsid w:val="00536DE4"/>
    <w:rsid w:val="00537388"/>
    <w:rsid w:val="00537B76"/>
    <w:rsid w:val="00537D20"/>
    <w:rsid w:val="005409A3"/>
    <w:rsid w:val="005427D0"/>
    <w:rsid w:val="00542D52"/>
    <w:rsid w:val="005434E2"/>
    <w:rsid w:val="00543996"/>
    <w:rsid w:val="00544905"/>
    <w:rsid w:val="005453BE"/>
    <w:rsid w:val="0054601D"/>
    <w:rsid w:val="00546485"/>
    <w:rsid w:val="005464E4"/>
    <w:rsid w:val="00546C8B"/>
    <w:rsid w:val="00547060"/>
    <w:rsid w:val="005470E6"/>
    <w:rsid w:val="005475FF"/>
    <w:rsid w:val="00547BB3"/>
    <w:rsid w:val="00547CAF"/>
    <w:rsid w:val="005501E1"/>
    <w:rsid w:val="005505D0"/>
    <w:rsid w:val="00551168"/>
    <w:rsid w:val="005525D9"/>
    <w:rsid w:val="00552E41"/>
    <w:rsid w:val="00553784"/>
    <w:rsid w:val="00553AD4"/>
    <w:rsid w:val="00554C8D"/>
    <w:rsid w:val="00555118"/>
    <w:rsid w:val="005552C3"/>
    <w:rsid w:val="00555387"/>
    <w:rsid w:val="00555866"/>
    <w:rsid w:val="00555C6C"/>
    <w:rsid w:val="00555F7B"/>
    <w:rsid w:val="00556C0F"/>
    <w:rsid w:val="00556C7E"/>
    <w:rsid w:val="0056034C"/>
    <w:rsid w:val="00560AAA"/>
    <w:rsid w:val="00563187"/>
    <w:rsid w:val="00563A58"/>
    <w:rsid w:val="00564748"/>
    <w:rsid w:val="00564890"/>
    <w:rsid w:val="0056509D"/>
    <w:rsid w:val="00565470"/>
    <w:rsid w:val="00565A51"/>
    <w:rsid w:val="00565C57"/>
    <w:rsid w:val="00565CFA"/>
    <w:rsid w:val="00565E34"/>
    <w:rsid w:val="00566AD1"/>
    <w:rsid w:val="00566E0F"/>
    <w:rsid w:val="005703F0"/>
    <w:rsid w:val="00570B4A"/>
    <w:rsid w:val="00570FC7"/>
    <w:rsid w:val="005712EE"/>
    <w:rsid w:val="00571F8B"/>
    <w:rsid w:val="00571FC9"/>
    <w:rsid w:val="00572EF4"/>
    <w:rsid w:val="00572EFF"/>
    <w:rsid w:val="00573283"/>
    <w:rsid w:val="00573387"/>
    <w:rsid w:val="005739E4"/>
    <w:rsid w:val="00574A2A"/>
    <w:rsid w:val="00574EC9"/>
    <w:rsid w:val="005751EA"/>
    <w:rsid w:val="005753E4"/>
    <w:rsid w:val="0057547F"/>
    <w:rsid w:val="00575816"/>
    <w:rsid w:val="005758ED"/>
    <w:rsid w:val="00576743"/>
    <w:rsid w:val="00577653"/>
    <w:rsid w:val="00581F2A"/>
    <w:rsid w:val="0058272A"/>
    <w:rsid w:val="005832B6"/>
    <w:rsid w:val="005835A6"/>
    <w:rsid w:val="00583659"/>
    <w:rsid w:val="00583D92"/>
    <w:rsid w:val="005842C9"/>
    <w:rsid w:val="00584355"/>
    <w:rsid w:val="00584483"/>
    <w:rsid w:val="00584F3C"/>
    <w:rsid w:val="00585573"/>
    <w:rsid w:val="00586678"/>
    <w:rsid w:val="00586849"/>
    <w:rsid w:val="005868F3"/>
    <w:rsid w:val="00586C43"/>
    <w:rsid w:val="00586D28"/>
    <w:rsid w:val="005876F4"/>
    <w:rsid w:val="005900AF"/>
    <w:rsid w:val="00590128"/>
    <w:rsid w:val="00590F9F"/>
    <w:rsid w:val="0059203A"/>
    <w:rsid w:val="005936D5"/>
    <w:rsid w:val="005938DC"/>
    <w:rsid w:val="00593A3A"/>
    <w:rsid w:val="00593D3E"/>
    <w:rsid w:val="005941DC"/>
    <w:rsid w:val="00595A99"/>
    <w:rsid w:val="005972FE"/>
    <w:rsid w:val="00597392"/>
    <w:rsid w:val="00597A09"/>
    <w:rsid w:val="005A0E1A"/>
    <w:rsid w:val="005A2A75"/>
    <w:rsid w:val="005A3C89"/>
    <w:rsid w:val="005A3DE7"/>
    <w:rsid w:val="005A3FAB"/>
    <w:rsid w:val="005A4806"/>
    <w:rsid w:val="005A6823"/>
    <w:rsid w:val="005A7761"/>
    <w:rsid w:val="005A7D8E"/>
    <w:rsid w:val="005B0501"/>
    <w:rsid w:val="005B0E28"/>
    <w:rsid w:val="005B24DF"/>
    <w:rsid w:val="005B297E"/>
    <w:rsid w:val="005B2B38"/>
    <w:rsid w:val="005B2D3C"/>
    <w:rsid w:val="005B3024"/>
    <w:rsid w:val="005B34B6"/>
    <w:rsid w:val="005B355A"/>
    <w:rsid w:val="005B36E1"/>
    <w:rsid w:val="005B5BA6"/>
    <w:rsid w:val="005B682D"/>
    <w:rsid w:val="005B737A"/>
    <w:rsid w:val="005B74AD"/>
    <w:rsid w:val="005C01DE"/>
    <w:rsid w:val="005C0617"/>
    <w:rsid w:val="005C1050"/>
    <w:rsid w:val="005C13C2"/>
    <w:rsid w:val="005C1913"/>
    <w:rsid w:val="005C3453"/>
    <w:rsid w:val="005C3768"/>
    <w:rsid w:val="005C380E"/>
    <w:rsid w:val="005C39AB"/>
    <w:rsid w:val="005C4315"/>
    <w:rsid w:val="005C4A3A"/>
    <w:rsid w:val="005C555C"/>
    <w:rsid w:val="005C565E"/>
    <w:rsid w:val="005C5AB9"/>
    <w:rsid w:val="005C6000"/>
    <w:rsid w:val="005C7161"/>
    <w:rsid w:val="005D13B7"/>
    <w:rsid w:val="005D1565"/>
    <w:rsid w:val="005D1BE4"/>
    <w:rsid w:val="005D3DDC"/>
    <w:rsid w:val="005D5038"/>
    <w:rsid w:val="005D5D36"/>
    <w:rsid w:val="005D642C"/>
    <w:rsid w:val="005D71E6"/>
    <w:rsid w:val="005D7339"/>
    <w:rsid w:val="005E04A8"/>
    <w:rsid w:val="005E08C8"/>
    <w:rsid w:val="005E0AB6"/>
    <w:rsid w:val="005E1022"/>
    <w:rsid w:val="005E11CF"/>
    <w:rsid w:val="005E1284"/>
    <w:rsid w:val="005E1306"/>
    <w:rsid w:val="005E18C9"/>
    <w:rsid w:val="005E1DBD"/>
    <w:rsid w:val="005E250A"/>
    <w:rsid w:val="005E4A17"/>
    <w:rsid w:val="005E604C"/>
    <w:rsid w:val="005E6281"/>
    <w:rsid w:val="005E74D0"/>
    <w:rsid w:val="005E752A"/>
    <w:rsid w:val="005F0032"/>
    <w:rsid w:val="005F08F8"/>
    <w:rsid w:val="005F11C8"/>
    <w:rsid w:val="005F1438"/>
    <w:rsid w:val="005F1D8E"/>
    <w:rsid w:val="005F252C"/>
    <w:rsid w:val="005F2EF0"/>
    <w:rsid w:val="005F3278"/>
    <w:rsid w:val="005F358E"/>
    <w:rsid w:val="005F3A4E"/>
    <w:rsid w:val="005F3A7A"/>
    <w:rsid w:val="005F47DE"/>
    <w:rsid w:val="005F4AE6"/>
    <w:rsid w:val="005F638C"/>
    <w:rsid w:val="005F6BD7"/>
    <w:rsid w:val="005F7D16"/>
    <w:rsid w:val="005F7D59"/>
    <w:rsid w:val="006003B0"/>
    <w:rsid w:val="006006AA"/>
    <w:rsid w:val="00600822"/>
    <w:rsid w:val="00600866"/>
    <w:rsid w:val="00600A67"/>
    <w:rsid w:val="00600E43"/>
    <w:rsid w:val="00600FAD"/>
    <w:rsid w:val="0060124E"/>
    <w:rsid w:val="00601270"/>
    <w:rsid w:val="00601B33"/>
    <w:rsid w:val="006023EE"/>
    <w:rsid w:val="0060310F"/>
    <w:rsid w:val="00603245"/>
    <w:rsid w:val="0060324A"/>
    <w:rsid w:val="00603907"/>
    <w:rsid w:val="00603E11"/>
    <w:rsid w:val="00604369"/>
    <w:rsid w:val="00605031"/>
    <w:rsid w:val="00605564"/>
    <w:rsid w:val="00605E44"/>
    <w:rsid w:val="00607B3A"/>
    <w:rsid w:val="00607D5E"/>
    <w:rsid w:val="00610384"/>
    <w:rsid w:val="00610F9D"/>
    <w:rsid w:val="00611515"/>
    <w:rsid w:val="00611949"/>
    <w:rsid w:val="006120A0"/>
    <w:rsid w:val="0061225C"/>
    <w:rsid w:val="00612648"/>
    <w:rsid w:val="00613482"/>
    <w:rsid w:val="00613946"/>
    <w:rsid w:val="00613991"/>
    <w:rsid w:val="006149AE"/>
    <w:rsid w:val="00614A49"/>
    <w:rsid w:val="006154D5"/>
    <w:rsid w:val="00615CFD"/>
    <w:rsid w:val="00615D2B"/>
    <w:rsid w:val="00616394"/>
    <w:rsid w:val="00616E4C"/>
    <w:rsid w:val="0062000D"/>
    <w:rsid w:val="0062093E"/>
    <w:rsid w:val="006212E7"/>
    <w:rsid w:val="0062278D"/>
    <w:rsid w:val="0062280E"/>
    <w:rsid w:val="00623DD6"/>
    <w:rsid w:val="0062527A"/>
    <w:rsid w:val="00625664"/>
    <w:rsid w:val="0062583C"/>
    <w:rsid w:val="00626298"/>
    <w:rsid w:val="0062666B"/>
    <w:rsid w:val="00626A17"/>
    <w:rsid w:val="00627379"/>
    <w:rsid w:val="00630B60"/>
    <w:rsid w:val="00631917"/>
    <w:rsid w:val="00631AE5"/>
    <w:rsid w:val="00631C63"/>
    <w:rsid w:val="00631DBF"/>
    <w:rsid w:val="00631E4D"/>
    <w:rsid w:val="00631FE6"/>
    <w:rsid w:val="00632048"/>
    <w:rsid w:val="006327F5"/>
    <w:rsid w:val="00632CDA"/>
    <w:rsid w:val="00632D81"/>
    <w:rsid w:val="00632F68"/>
    <w:rsid w:val="00633319"/>
    <w:rsid w:val="006336AC"/>
    <w:rsid w:val="00633F84"/>
    <w:rsid w:val="0063510F"/>
    <w:rsid w:val="00635430"/>
    <w:rsid w:val="0063582C"/>
    <w:rsid w:val="006358D0"/>
    <w:rsid w:val="00636DA4"/>
    <w:rsid w:val="0064075F"/>
    <w:rsid w:val="00640F1D"/>
    <w:rsid w:val="006415E2"/>
    <w:rsid w:val="00641B7F"/>
    <w:rsid w:val="0064239F"/>
    <w:rsid w:val="006435AC"/>
    <w:rsid w:val="00645575"/>
    <w:rsid w:val="00645B26"/>
    <w:rsid w:val="00646239"/>
    <w:rsid w:val="00646590"/>
    <w:rsid w:val="006465EA"/>
    <w:rsid w:val="0064668D"/>
    <w:rsid w:val="00647A9F"/>
    <w:rsid w:val="00647C31"/>
    <w:rsid w:val="006501D6"/>
    <w:rsid w:val="00650E08"/>
    <w:rsid w:val="00651668"/>
    <w:rsid w:val="00651E57"/>
    <w:rsid w:val="0065261C"/>
    <w:rsid w:val="00652811"/>
    <w:rsid w:val="0065365C"/>
    <w:rsid w:val="00653704"/>
    <w:rsid w:val="00653961"/>
    <w:rsid w:val="00653A53"/>
    <w:rsid w:val="00653C57"/>
    <w:rsid w:val="00655039"/>
    <w:rsid w:val="00655374"/>
    <w:rsid w:val="00655A59"/>
    <w:rsid w:val="00655F73"/>
    <w:rsid w:val="00655FDD"/>
    <w:rsid w:val="00656ECC"/>
    <w:rsid w:val="0065706F"/>
    <w:rsid w:val="00657A2E"/>
    <w:rsid w:val="0066019F"/>
    <w:rsid w:val="00660689"/>
    <w:rsid w:val="00660704"/>
    <w:rsid w:val="00661041"/>
    <w:rsid w:val="006622C2"/>
    <w:rsid w:val="0066249A"/>
    <w:rsid w:val="0066251C"/>
    <w:rsid w:val="00662EFC"/>
    <w:rsid w:val="00663348"/>
    <w:rsid w:val="00663636"/>
    <w:rsid w:val="006653C5"/>
    <w:rsid w:val="00665C93"/>
    <w:rsid w:val="00667848"/>
    <w:rsid w:val="00670BF6"/>
    <w:rsid w:val="00670D41"/>
    <w:rsid w:val="006716FF"/>
    <w:rsid w:val="00672410"/>
    <w:rsid w:val="006732CC"/>
    <w:rsid w:val="00673369"/>
    <w:rsid w:val="00673809"/>
    <w:rsid w:val="006738B1"/>
    <w:rsid w:val="0067444C"/>
    <w:rsid w:val="00674571"/>
    <w:rsid w:val="00674D55"/>
    <w:rsid w:val="00675346"/>
    <w:rsid w:val="0067676E"/>
    <w:rsid w:val="006771CD"/>
    <w:rsid w:val="006774E7"/>
    <w:rsid w:val="0067766A"/>
    <w:rsid w:val="00680C3A"/>
    <w:rsid w:val="00681439"/>
    <w:rsid w:val="006828B7"/>
    <w:rsid w:val="00682E9F"/>
    <w:rsid w:val="00682F4D"/>
    <w:rsid w:val="00683753"/>
    <w:rsid w:val="006844B5"/>
    <w:rsid w:val="006845D7"/>
    <w:rsid w:val="00685222"/>
    <w:rsid w:val="0068527A"/>
    <w:rsid w:val="00685D53"/>
    <w:rsid w:val="00685FEE"/>
    <w:rsid w:val="00686A12"/>
    <w:rsid w:val="00686E15"/>
    <w:rsid w:val="00687CCA"/>
    <w:rsid w:val="00690B9F"/>
    <w:rsid w:val="00691050"/>
    <w:rsid w:val="00691C66"/>
    <w:rsid w:val="00691F02"/>
    <w:rsid w:val="006930AE"/>
    <w:rsid w:val="006933BC"/>
    <w:rsid w:val="006935F1"/>
    <w:rsid w:val="00693CD6"/>
    <w:rsid w:val="00693F12"/>
    <w:rsid w:val="00694181"/>
    <w:rsid w:val="0069522A"/>
    <w:rsid w:val="0069586D"/>
    <w:rsid w:val="006960DC"/>
    <w:rsid w:val="006960FB"/>
    <w:rsid w:val="00696CB4"/>
    <w:rsid w:val="00696CCB"/>
    <w:rsid w:val="00697BF3"/>
    <w:rsid w:val="006A0AAC"/>
    <w:rsid w:val="006A18FD"/>
    <w:rsid w:val="006A1DCE"/>
    <w:rsid w:val="006A1F54"/>
    <w:rsid w:val="006A2170"/>
    <w:rsid w:val="006A2F3B"/>
    <w:rsid w:val="006A322B"/>
    <w:rsid w:val="006A3388"/>
    <w:rsid w:val="006A5035"/>
    <w:rsid w:val="006A57AC"/>
    <w:rsid w:val="006A6538"/>
    <w:rsid w:val="006A67F9"/>
    <w:rsid w:val="006A6C51"/>
    <w:rsid w:val="006A6E09"/>
    <w:rsid w:val="006A7868"/>
    <w:rsid w:val="006B003D"/>
    <w:rsid w:val="006B30C9"/>
    <w:rsid w:val="006B5104"/>
    <w:rsid w:val="006B5B35"/>
    <w:rsid w:val="006B691E"/>
    <w:rsid w:val="006B7032"/>
    <w:rsid w:val="006C049D"/>
    <w:rsid w:val="006C0DA9"/>
    <w:rsid w:val="006C0F8D"/>
    <w:rsid w:val="006C1B2D"/>
    <w:rsid w:val="006C1F4F"/>
    <w:rsid w:val="006C2BA4"/>
    <w:rsid w:val="006C2DF7"/>
    <w:rsid w:val="006C42F7"/>
    <w:rsid w:val="006C5644"/>
    <w:rsid w:val="006C6325"/>
    <w:rsid w:val="006C6B95"/>
    <w:rsid w:val="006C76F6"/>
    <w:rsid w:val="006C7CB3"/>
    <w:rsid w:val="006C7F2E"/>
    <w:rsid w:val="006C7F6E"/>
    <w:rsid w:val="006C7F96"/>
    <w:rsid w:val="006D00FF"/>
    <w:rsid w:val="006D1A9D"/>
    <w:rsid w:val="006D2219"/>
    <w:rsid w:val="006D3B21"/>
    <w:rsid w:val="006D408F"/>
    <w:rsid w:val="006D4D6B"/>
    <w:rsid w:val="006D5262"/>
    <w:rsid w:val="006D5EE2"/>
    <w:rsid w:val="006D600E"/>
    <w:rsid w:val="006D6478"/>
    <w:rsid w:val="006D6923"/>
    <w:rsid w:val="006D745C"/>
    <w:rsid w:val="006D76CC"/>
    <w:rsid w:val="006D798B"/>
    <w:rsid w:val="006D7A47"/>
    <w:rsid w:val="006E083B"/>
    <w:rsid w:val="006E0F59"/>
    <w:rsid w:val="006E196E"/>
    <w:rsid w:val="006E1C9B"/>
    <w:rsid w:val="006E20C2"/>
    <w:rsid w:val="006E27B8"/>
    <w:rsid w:val="006E2CED"/>
    <w:rsid w:val="006E40F0"/>
    <w:rsid w:val="006E42D0"/>
    <w:rsid w:val="006E49CF"/>
    <w:rsid w:val="006E4BF5"/>
    <w:rsid w:val="006E6A8B"/>
    <w:rsid w:val="006E709E"/>
    <w:rsid w:val="006E7725"/>
    <w:rsid w:val="006F0100"/>
    <w:rsid w:val="006F01A6"/>
    <w:rsid w:val="006F01E8"/>
    <w:rsid w:val="006F107E"/>
    <w:rsid w:val="006F209E"/>
    <w:rsid w:val="006F3561"/>
    <w:rsid w:val="006F3D05"/>
    <w:rsid w:val="006F3FA2"/>
    <w:rsid w:val="006F48B7"/>
    <w:rsid w:val="006F4E7D"/>
    <w:rsid w:val="006F5504"/>
    <w:rsid w:val="006F6EA4"/>
    <w:rsid w:val="007008E2"/>
    <w:rsid w:val="00700B7B"/>
    <w:rsid w:val="00700D51"/>
    <w:rsid w:val="00702B9C"/>
    <w:rsid w:val="00703DA0"/>
    <w:rsid w:val="00703FC8"/>
    <w:rsid w:val="0070411F"/>
    <w:rsid w:val="00704131"/>
    <w:rsid w:val="00705D8F"/>
    <w:rsid w:val="007064B7"/>
    <w:rsid w:val="00706F61"/>
    <w:rsid w:val="00707BE9"/>
    <w:rsid w:val="007113FC"/>
    <w:rsid w:val="00711604"/>
    <w:rsid w:val="007119D9"/>
    <w:rsid w:val="00711AEE"/>
    <w:rsid w:val="007124CA"/>
    <w:rsid w:val="00712716"/>
    <w:rsid w:val="0071282C"/>
    <w:rsid w:val="00712AAA"/>
    <w:rsid w:val="00712F45"/>
    <w:rsid w:val="00712F6B"/>
    <w:rsid w:val="007135D7"/>
    <w:rsid w:val="007158A8"/>
    <w:rsid w:val="00715B41"/>
    <w:rsid w:val="00716B84"/>
    <w:rsid w:val="007171CC"/>
    <w:rsid w:val="0071788D"/>
    <w:rsid w:val="00721C1C"/>
    <w:rsid w:val="007237E6"/>
    <w:rsid w:val="00726501"/>
    <w:rsid w:val="007277C8"/>
    <w:rsid w:val="00727C81"/>
    <w:rsid w:val="00727EEB"/>
    <w:rsid w:val="00730909"/>
    <w:rsid w:val="0073138D"/>
    <w:rsid w:val="007314ED"/>
    <w:rsid w:val="0073188C"/>
    <w:rsid w:val="00732768"/>
    <w:rsid w:val="00733049"/>
    <w:rsid w:val="0073433C"/>
    <w:rsid w:val="007359F6"/>
    <w:rsid w:val="00735A21"/>
    <w:rsid w:val="00735DA7"/>
    <w:rsid w:val="0073752F"/>
    <w:rsid w:val="00737BD4"/>
    <w:rsid w:val="00737BEE"/>
    <w:rsid w:val="00740450"/>
    <w:rsid w:val="0074063F"/>
    <w:rsid w:val="007408D2"/>
    <w:rsid w:val="00740929"/>
    <w:rsid w:val="00741833"/>
    <w:rsid w:val="00741C16"/>
    <w:rsid w:val="0074297A"/>
    <w:rsid w:val="0074324A"/>
    <w:rsid w:val="00743613"/>
    <w:rsid w:val="00743752"/>
    <w:rsid w:val="007445DA"/>
    <w:rsid w:val="00744686"/>
    <w:rsid w:val="007452D9"/>
    <w:rsid w:val="007458C8"/>
    <w:rsid w:val="00745E80"/>
    <w:rsid w:val="00746153"/>
    <w:rsid w:val="00746724"/>
    <w:rsid w:val="00746A29"/>
    <w:rsid w:val="0074714F"/>
    <w:rsid w:val="00747869"/>
    <w:rsid w:val="007479B6"/>
    <w:rsid w:val="00747F86"/>
    <w:rsid w:val="00750852"/>
    <w:rsid w:val="00750C36"/>
    <w:rsid w:val="00750C7E"/>
    <w:rsid w:val="00751709"/>
    <w:rsid w:val="007517E5"/>
    <w:rsid w:val="00751C0B"/>
    <w:rsid w:val="0075290C"/>
    <w:rsid w:val="00752C84"/>
    <w:rsid w:val="00753827"/>
    <w:rsid w:val="00753F97"/>
    <w:rsid w:val="00754DAF"/>
    <w:rsid w:val="007556C9"/>
    <w:rsid w:val="00755D6C"/>
    <w:rsid w:val="00756799"/>
    <w:rsid w:val="007573F1"/>
    <w:rsid w:val="00757A66"/>
    <w:rsid w:val="00757EF8"/>
    <w:rsid w:val="0076142B"/>
    <w:rsid w:val="00762A01"/>
    <w:rsid w:val="00762B8F"/>
    <w:rsid w:val="00762BE7"/>
    <w:rsid w:val="00762D56"/>
    <w:rsid w:val="007631E9"/>
    <w:rsid w:val="007633E1"/>
    <w:rsid w:val="00763732"/>
    <w:rsid w:val="00763C61"/>
    <w:rsid w:val="007646F4"/>
    <w:rsid w:val="00766184"/>
    <w:rsid w:val="00766846"/>
    <w:rsid w:val="00767151"/>
    <w:rsid w:val="00767BD6"/>
    <w:rsid w:val="0077053E"/>
    <w:rsid w:val="00770CFC"/>
    <w:rsid w:val="00770FB9"/>
    <w:rsid w:val="00771A80"/>
    <w:rsid w:val="00772095"/>
    <w:rsid w:val="00774ADC"/>
    <w:rsid w:val="00774EEF"/>
    <w:rsid w:val="00775934"/>
    <w:rsid w:val="007761AC"/>
    <w:rsid w:val="00777371"/>
    <w:rsid w:val="007804C5"/>
    <w:rsid w:val="00780711"/>
    <w:rsid w:val="00780BE2"/>
    <w:rsid w:val="00781B1B"/>
    <w:rsid w:val="00782F67"/>
    <w:rsid w:val="007836FE"/>
    <w:rsid w:val="00783713"/>
    <w:rsid w:val="00783A95"/>
    <w:rsid w:val="00784FA8"/>
    <w:rsid w:val="007868F6"/>
    <w:rsid w:val="00786A34"/>
    <w:rsid w:val="007877B8"/>
    <w:rsid w:val="00787A29"/>
    <w:rsid w:val="00790546"/>
    <w:rsid w:val="00790BA4"/>
    <w:rsid w:val="00792A68"/>
    <w:rsid w:val="00792B71"/>
    <w:rsid w:val="00793358"/>
    <w:rsid w:val="00793B99"/>
    <w:rsid w:val="0079407D"/>
    <w:rsid w:val="00794B09"/>
    <w:rsid w:val="00795252"/>
    <w:rsid w:val="00795D22"/>
    <w:rsid w:val="007961BF"/>
    <w:rsid w:val="00796544"/>
    <w:rsid w:val="007968A7"/>
    <w:rsid w:val="007968F2"/>
    <w:rsid w:val="007A1308"/>
    <w:rsid w:val="007A15CC"/>
    <w:rsid w:val="007A1787"/>
    <w:rsid w:val="007A18AD"/>
    <w:rsid w:val="007A2AC0"/>
    <w:rsid w:val="007A36DF"/>
    <w:rsid w:val="007A398F"/>
    <w:rsid w:val="007A43C2"/>
    <w:rsid w:val="007A446A"/>
    <w:rsid w:val="007A4D35"/>
    <w:rsid w:val="007A4F38"/>
    <w:rsid w:val="007A6313"/>
    <w:rsid w:val="007A6E8A"/>
    <w:rsid w:val="007A6F84"/>
    <w:rsid w:val="007A7032"/>
    <w:rsid w:val="007A7B13"/>
    <w:rsid w:val="007B09EB"/>
    <w:rsid w:val="007B1B97"/>
    <w:rsid w:val="007B1BD1"/>
    <w:rsid w:val="007B3994"/>
    <w:rsid w:val="007B4CE5"/>
    <w:rsid w:val="007B5833"/>
    <w:rsid w:val="007B59C6"/>
    <w:rsid w:val="007B5FBB"/>
    <w:rsid w:val="007B6999"/>
    <w:rsid w:val="007B6E46"/>
    <w:rsid w:val="007C1422"/>
    <w:rsid w:val="007C15B6"/>
    <w:rsid w:val="007C1EE7"/>
    <w:rsid w:val="007C2801"/>
    <w:rsid w:val="007C28CB"/>
    <w:rsid w:val="007C44B3"/>
    <w:rsid w:val="007C4781"/>
    <w:rsid w:val="007C4867"/>
    <w:rsid w:val="007C51B1"/>
    <w:rsid w:val="007C54C3"/>
    <w:rsid w:val="007C72F8"/>
    <w:rsid w:val="007C7427"/>
    <w:rsid w:val="007D04D1"/>
    <w:rsid w:val="007D0EF1"/>
    <w:rsid w:val="007D1077"/>
    <w:rsid w:val="007D1286"/>
    <w:rsid w:val="007D25C6"/>
    <w:rsid w:val="007D2E2C"/>
    <w:rsid w:val="007D3C31"/>
    <w:rsid w:val="007D41C8"/>
    <w:rsid w:val="007D4279"/>
    <w:rsid w:val="007D505A"/>
    <w:rsid w:val="007D7B82"/>
    <w:rsid w:val="007E0121"/>
    <w:rsid w:val="007E0266"/>
    <w:rsid w:val="007E0830"/>
    <w:rsid w:val="007E11F5"/>
    <w:rsid w:val="007E1284"/>
    <w:rsid w:val="007E14B6"/>
    <w:rsid w:val="007E1777"/>
    <w:rsid w:val="007E219B"/>
    <w:rsid w:val="007E26A5"/>
    <w:rsid w:val="007E28D5"/>
    <w:rsid w:val="007E2A6C"/>
    <w:rsid w:val="007E36D6"/>
    <w:rsid w:val="007E3907"/>
    <w:rsid w:val="007E3AD9"/>
    <w:rsid w:val="007E5575"/>
    <w:rsid w:val="007E5834"/>
    <w:rsid w:val="007E5A1D"/>
    <w:rsid w:val="007E6122"/>
    <w:rsid w:val="007E6175"/>
    <w:rsid w:val="007E65B1"/>
    <w:rsid w:val="007E70B3"/>
    <w:rsid w:val="007E7328"/>
    <w:rsid w:val="007F1E49"/>
    <w:rsid w:val="007F1E7C"/>
    <w:rsid w:val="007F2815"/>
    <w:rsid w:val="007F4636"/>
    <w:rsid w:val="007F4FDF"/>
    <w:rsid w:val="007F52BF"/>
    <w:rsid w:val="007F6674"/>
    <w:rsid w:val="007F6B45"/>
    <w:rsid w:val="007F6E3D"/>
    <w:rsid w:val="007F6E73"/>
    <w:rsid w:val="007F6EA4"/>
    <w:rsid w:val="007F6F86"/>
    <w:rsid w:val="007F706C"/>
    <w:rsid w:val="008002E4"/>
    <w:rsid w:val="00801193"/>
    <w:rsid w:val="00801861"/>
    <w:rsid w:val="00801CCD"/>
    <w:rsid w:val="00802EE5"/>
    <w:rsid w:val="00803D94"/>
    <w:rsid w:val="00804293"/>
    <w:rsid w:val="0080495E"/>
    <w:rsid w:val="008052FA"/>
    <w:rsid w:val="00805EA5"/>
    <w:rsid w:val="008060C9"/>
    <w:rsid w:val="00806550"/>
    <w:rsid w:val="00806924"/>
    <w:rsid w:val="00807A57"/>
    <w:rsid w:val="00807D97"/>
    <w:rsid w:val="008106EC"/>
    <w:rsid w:val="0081184C"/>
    <w:rsid w:val="0081193F"/>
    <w:rsid w:val="00812C86"/>
    <w:rsid w:val="0081340B"/>
    <w:rsid w:val="00813BEA"/>
    <w:rsid w:val="0081472C"/>
    <w:rsid w:val="00815116"/>
    <w:rsid w:val="00815A5F"/>
    <w:rsid w:val="00815C50"/>
    <w:rsid w:val="0081666B"/>
    <w:rsid w:val="00816EE2"/>
    <w:rsid w:val="00817E9D"/>
    <w:rsid w:val="00817EE5"/>
    <w:rsid w:val="008206C0"/>
    <w:rsid w:val="0082077E"/>
    <w:rsid w:val="00821BAD"/>
    <w:rsid w:val="0082304D"/>
    <w:rsid w:val="008230E2"/>
    <w:rsid w:val="008230EB"/>
    <w:rsid w:val="0082318E"/>
    <w:rsid w:val="00823517"/>
    <w:rsid w:val="008239C6"/>
    <w:rsid w:val="00823D4A"/>
    <w:rsid w:val="008252AA"/>
    <w:rsid w:val="00825C5A"/>
    <w:rsid w:val="00825E48"/>
    <w:rsid w:val="008264BD"/>
    <w:rsid w:val="008265BF"/>
    <w:rsid w:val="00826CA1"/>
    <w:rsid w:val="0082715E"/>
    <w:rsid w:val="008277D8"/>
    <w:rsid w:val="00830119"/>
    <w:rsid w:val="008303F4"/>
    <w:rsid w:val="00830BAE"/>
    <w:rsid w:val="008322E9"/>
    <w:rsid w:val="008327AC"/>
    <w:rsid w:val="00833892"/>
    <w:rsid w:val="00834024"/>
    <w:rsid w:val="0083448E"/>
    <w:rsid w:val="008349FD"/>
    <w:rsid w:val="00834D27"/>
    <w:rsid w:val="008357B2"/>
    <w:rsid w:val="00835D37"/>
    <w:rsid w:val="00835DB0"/>
    <w:rsid w:val="00835EA0"/>
    <w:rsid w:val="0083618D"/>
    <w:rsid w:val="00836DE1"/>
    <w:rsid w:val="008375B4"/>
    <w:rsid w:val="008405AA"/>
    <w:rsid w:val="0084062A"/>
    <w:rsid w:val="008406A3"/>
    <w:rsid w:val="00841A07"/>
    <w:rsid w:val="00841D4F"/>
    <w:rsid w:val="00842166"/>
    <w:rsid w:val="008427FA"/>
    <w:rsid w:val="00842C4D"/>
    <w:rsid w:val="00842CAF"/>
    <w:rsid w:val="00843487"/>
    <w:rsid w:val="008437ED"/>
    <w:rsid w:val="008439BD"/>
    <w:rsid w:val="008442D4"/>
    <w:rsid w:val="00844E22"/>
    <w:rsid w:val="00844EC8"/>
    <w:rsid w:val="008454BD"/>
    <w:rsid w:val="00845CA7"/>
    <w:rsid w:val="00846373"/>
    <w:rsid w:val="008465D9"/>
    <w:rsid w:val="008467A3"/>
    <w:rsid w:val="00846C8C"/>
    <w:rsid w:val="00846D16"/>
    <w:rsid w:val="00847000"/>
    <w:rsid w:val="0084727F"/>
    <w:rsid w:val="0084780C"/>
    <w:rsid w:val="00850864"/>
    <w:rsid w:val="00850C6F"/>
    <w:rsid w:val="00850F29"/>
    <w:rsid w:val="008510BC"/>
    <w:rsid w:val="00851228"/>
    <w:rsid w:val="0085132E"/>
    <w:rsid w:val="00851363"/>
    <w:rsid w:val="00851F40"/>
    <w:rsid w:val="008528BB"/>
    <w:rsid w:val="00852C8B"/>
    <w:rsid w:val="00852E0E"/>
    <w:rsid w:val="0085351B"/>
    <w:rsid w:val="00853A67"/>
    <w:rsid w:val="008547D6"/>
    <w:rsid w:val="0085591E"/>
    <w:rsid w:val="00855943"/>
    <w:rsid w:val="00855B00"/>
    <w:rsid w:val="00856081"/>
    <w:rsid w:val="00856C12"/>
    <w:rsid w:val="00856DAF"/>
    <w:rsid w:val="00856F8F"/>
    <w:rsid w:val="008570FC"/>
    <w:rsid w:val="00857473"/>
    <w:rsid w:val="008575E2"/>
    <w:rsid w:val="00857E35"/>
    <w:rsid w:val="00860A0E"/>
    <w:rsid w:val="00860D44"/>
    <w:rsid w:val="008614D6"/>
    <w:rsid w:val="0086305B"/>
    <w:rsid w:val="00863088"/>
    <w:rsid w:val="008632EA"/>
    <w:rsid w:val="00863D56"/>
    <w:rsid w:val="008646BD"/>
    <w:rsid w:val="008653A1"/>
    <w:rsid w:val="00865A4B"/>
    <w:rsid w:val="00865E3B"/>
    <w:rsid w:val="008664D0"/>
    <w:rsid w:val="00867342"/>
    <w:rsid w:val="0086765D"/>
    <w:rsid w:val="0086769F"/>
    <w:rsid w:val="00871224"/>
    <w:rsid w:val="0087123F"/>
    <w:rsid w:val="00871C1C"/>
    <w:rsid w:val="008721E4"/>
    <w:rsid w:val="008738A3"/>
    <w:rsid w:val="00873FCA"/>
    <w:rsid w:val="0087460B"/>
    <w:rsid w:val="008748DD"/>
    <w:rsid w:val="00875169"/>
    <w:rsid w:val="0087516E"/>
    <w:rsid w:val="00875B70"/>
    <w:rsid w:val="00875EAA"/>
    <w:rsid w:val="00875F82"/>
    <w:rsid w:val="008768FC"/>
    <w:rsid w:val="00876F50"/>
    <w:rsid w:val="00877A3C"/>
    <w:rsid w:val="00880043"/>
    <w:rsid w:val="0088070E"/>
    <w:rsid w:val="00880E7D"/>
    <w:rsid w:val="008812C3"/>
    <w:rsid w:val="00881F57"/>
    <w:rsid w:val="00882BC7"/>
    <w:rsid w:val="00883028"/>
    <w:rsid w:val="008837AC"/>
    <w:rsid w:val="00883D97"/>
    <w:rsid w:val="00883DE0"/>
    <w:rsid w:val="0088432B"/>
    <w:rsid w:val="00884FF0"/>
    <w:rsid w:val="00885106"/>
    <w:rsid w:val="0088510A"/>
    <w:rsid w:val="008851FE"/>
    <w:rsid w:val="00885434"/>
    <w:rsid w:val="008856BD"/>
    <w:rsid w:val="008857EE"/>
    <w:rsid w:val="00885BF1"/>
    <w:rsid w:val="00886B8C"/>
    <w:rsid w:val="00887694"/>
    <w:rsid w:val="008878EB"/>
    <w:rsid w:val="00887DD3"/>
    <w:rsid w:val="00887FD4"/>
    <w:rsid w:val="0089066A"/>
    <w:rsid w:val="008913D1"/>
    <w:rsid w:val="00891BDA"/>
    <w:rsid w:val="0089200B"/>
    <w:rsid w:val="0089367E"/>
    <w:rsid w:val="00893BE2"/>
    <w:rsid w:val="00894783"/>
    <w:rsid w:val="0089522F"/>
    <w:rsid w:val="0089650C"/>
    <w:rsid w:val="00896E23"/>
    <w:rsid w:val="0089740B"/>
    <w:rsid w:val="008976F5"/>
    <w:rsid w:val="00897AD7"/>
    <w:rsid w:val="008A0844"/>
    <w:rsid w:val="008A0AC2"/>
    <w:rsid w:val="008A26DB"/>
    <w:rsid w:val="008A2800"/>
    <w:rsid w:val="008A3D67"/>
    <w:rsid w:val="008A4821"/>
    <w:rsid w:val="008A5582"/>
    <w:rsid w:val="008A61CA"/>
    <w:rsid w:val="008A7184"/>
    <w:rsid w:val="008A7398"/>
    <w:rsid w:val="008B0038"/>
    <w:rsid w:val="008B02BD"/>
    <w:rsid w:val="008B04E3"/>
    <w:rsid w:val="008B0A36"/>
    <w:rsid w:val="008B1CD1"/>
    <w:rsid w:val="008B27AF"/>
    <w:rsid w:val="008B27E0"/>
    <w:rsid w:val="008B3011"/>
    <w:rsid w:val="008B3680"/>
    <w:rsid w:val="008B3BD8"/>
    <w:rsid w:val="008B4918"/>
    <w:rsid w:val="008B4E1D"/>
    <w:rsid w:val="008B50FF"/>
    <w:rsid w:val="008B5C79"/>
    <w:rsid w:val="008B787D"/>
    <w:rsid w:val="008B792C"/>
    <w:rsid w:val="008C0BA7"/>
    <w:rsid w:val="008C0E1C"/>
    <w:rsid w:val="008C13E6"/>
    <w:rsid w:val="008C1D05"/>
    <w:rsid w:val="008C210D"/>
    <w:rsid w:val="008C22E5"/>
    <w:rsid w:val="008C23FF"/>
    <w:rsid w:val="008C2C53"/>
    <w:rsid w:val="008C2C83"/>
    <w:rsid w:val="008C2C96"/>
    <w:rsid w:val="008C2CCA"/>
    <w:rsid w:val="008C2FA8"/>
    <w:rsid w:val="008C3FFA"/>
    <w:rsid w:val="008C48DF"/>
    <w:rsid w:val="008C4EFE"/>
    <w:rsid w:val="008C5A4A"/>
    <w:rsid w:val="008C7068"/>
    <w:rsid w:val="008C7E25"/>
    <w:rsid w:val="008D0598"/>
    <w:rsid w:val="008D0960"/>
    <w:rsid w:val="008D0A6C"/>
    <w:rsid w:val="008D24DE"/>
    <w:rsid w:val="008D29AE"/>
    <w:rsid w:val="008D3039"/>
    <w:rsid w:val="008D31FA"/>
    <w:rsid w:val="008D4275"/>
    <w:rsid w:val="008D47A2"/>
    <w:rsid w:val="008D50E8"/>
    <w:rsid w:val="008D72DD"/>
    <w:rsid w:val="008D759F"/>
    <w:rsid w:val="008D7744"/>
    <w:rsid w:val="008D7E71"/>
    <w:rsid w:val="008E0977"/>
    <w:rsid w:val="008E1827"/>
    <w:rsid w:val="008E245E"/>
    <w:rsid w:val="008E32F3"/>
    <w:rsid w:val="008E3728"/>
    <w:rsid w:val="008E37B5"/>
    <w:rsid w:val="008E38B7"/>
    <w:rsid w:val="008E3D82"/>
    <w:rsid w:val="008E5BF0"/>
    <w:rsid w:val="008E6549"/>
    <w:rsid w:val="008F012B"/>
    <w:rsid w:val="008F08BB"/>
    <w:rsid w:val="008F0DAD"/>
    <w:rsid w:val="008F1063"/>
    <w:rsid w:val="008F1627"/>
    <w:rsid w:val="008F1888"/>
    <w:rsid w:val="008F1C82"/>
    <w:rsid w:val="008F2583"/>
    <w:rsid w:val="008F2F84"/>
    <w:rsid w:val="008F30E0"/>
    <w:rsid w:val="008F3C77"/>
    <w:rsid w:val="008F4405"/>
    <w:rsid w:val="008F4879"/>
    <w:rsid w:val="008F4FE8"/>
    <w:rsid w:val="008F5A2D"/>
    <w:rsid w:val="008F5E81"/>
    <w:rsid w:val="008F6063"/>
    <w:rsid w:val="008F62D4"/>
    <w:rsid w:val="008F6392"/>
    <w:rsid w:val="008F66B6"/>
    <w:rsid w:val="008F7125"/>
    <w:rsid w:val="008F7D2C"/>
    <w:rsid w:val="00900AB0"/>
    <w:rsid w:val="00900F09"/>
    <w:rsid w:val="00901866"/>
    <w:rsid w:val="00901C43"/>
    <w:rsid w:val="0090298D"/>
    <w:rsid w:val="009030DC"/>
    <w:rsid w:val="009030FA"/>
    <w:rsid w:val="00903652"/>
    <w:rsid w:val="00903A62"/>
    <w:rsid w:val="00904992"/>
    <w:rsid w:val="00907579"/>
    <w:rsid w:val="00907884"/>
    <w:rsid w:val="00907A3F"/>
    <w:rsid w:val="00907C51"/>
    <w:rsid w:val="00910076"/>
    <w:rsid w:val="00910443"/>
    <w:rsid w:val="0091137C"/>
    <w:rsid w:val="009119E0"/>
    <w:rsid w:val="009122C4"/>
    <w:rsid w:val="0091265F"/>
    <w:rsid w:val="00912779"/>
    <w:rsid w:val="009129F8"/>
    <w:rsid w:val="00913660"/>
    <w:rsid w:val="00913C8F"/>
    <w:rsid w:val="00913F12"/>
    <w:rsid w:val="009155DA"/>
    <w:rsid w:val="00916380"/>
    <w:rsid w:val="00916BC6"/>
    <w:rsid w:val="00917304"/>
    <w:rsid w:val="0091758A"/>
    <w:rsid w:val="00920A57"/>
    <w:rsid w:val="00920D99"/>
    <w:rsid w:val="00920E34"/>
    <w:rsid w:val="00920F46"/>
    <w:rsid w:val="00920F97"/>
    <w:rsid w:val="009234AB"/>
    <w:rsid w:val="00925628"/>
    <w:rsid w:val="00925689"/>
    <w:rsid w:val="00926066"/>
    <w:rsid w:val="00927378"/>
    <w:rsid w:val="009274AB"/>
    <w:rsid w:val="00930322"/>
    <w:rsid w:val="00930BF8"/>
    <w:rsid w:val="00930C47"/>
    <w:rsid w:val="009310DD"/>
    <w:rsid w:val="00931289"/>
    <w:rsid w:val="00931850"/>
    <w:rsid w:val="009320D4"/>
    <w:rsid w:val="0093288A"/>
    <w:rsid w:val="00932C26"/>
    <w:rsid w:val="0093366F"/>
    <w:rsid w:val="0093376D"/>
    <w:rsid w:val="00935CC8"/>
    <w:rsid w:val="009364A1"/>
    <w:rsid w:val="00936FB6"/>
    <w:rsid w:val="00937390"/>
    <w:rsid w:val="009377C1"/>
    <w:rsid w:val="00937AE9"/>
    <w:rsid w:val="00937AFB"/>
    <w:rsid w:val="0094078A"/>
    <w:rsid w:val="00941756"/>
    <w:rsid w:val="00941B87"/>
    <w:rsid w:val="00941CC8"/>
    <w:rsid w:val="00942839"/>
    <w:rsid w:val="00942DB0"/>
    <w:rsid w:val="00942F10"/>
    <w:rsid w:val="00943055"/>
    <w:rsid w:val="009434B2"/>
    <w:rsid w:val="009435CB"/>
    <w:rsid w:val="00943D25"/>
    <w:rsid w:val="009442CD"/>
    <w:rsid w:val="00944719"/>
    <w:rsid w:val="00945153"/>
    <w:rsid w:val="009462F0"/>
    <w:rsid w:val="00947D60"/>
    <w:rsid w:val="00950D94"/>
    <w:rsid w:val="009514D8"/>
    <w:rsid w:val="00951CA4"/>
    <w:rsid w:val="00951F78"/>
    <w:rsid w:val="0095264F"/>
    <w:rsid w:val="00953FCA"/>
    <w:rsid w:val="00954E96"/>
    <w:rsid w:val="009557BF"/>
    <w:rsid w:val="00955839"/>
    <w:rsid w:val="00955B16"/>
    <w:rsid w:val="00956C6B"/>
    <w:rsid w:val="00957444"/>
    <w:rsid w:val="00957650"/>
    <w:rsid w:val="00957772"/>
    <w:rsid w:val="009605A8"/>
    <w:rsid w:val="009607F5"/>
    <w:rsid w:val="00960B51"/>
    <w:rsid w:val="00960DDC"/>
    <w:rsid w:val="009620A2"/>
    <w:rsid w:val="009621B8"/>
    <w:rsid w:val="00962C48"/>
    <w:rsid w:val="00962D0E"/>
    <w:rsid w:val="009633F2"/>
    <w:rsid w:val="00964D0C"/>
    <w:rsid w:val="0096538C"/>
    <w:rsid w:val="00965BB4"/>
    <w:rsid w:val="00965D70"/>
    <w:rsid w:val="009661C2"/>
    <w:rsid w:val="0096639D"/>
    <w:rsid w:val="00966AD4"/>
    <w:rsid w:val="00966FE6"/>
    <w:rsid w:val="009678BF"/>
    <w:rsid w:val="00970587"/>
    <w:rsid w:val="009706B2"/>
    <w:rsid w:val="00970BB2"/>
    <w:rsid w:val="00971003"/>
    <w:rsid w:val="0097255D"/>
    <w:rsid w:val="0097328E"/>
    <w:rsid w:val="0097341D"/>
    <w:rsid w:val="00973ABE"/>
    <w:rsid w:val="0097426D"/>
    <w:rsid w:val="00974EB7"/>
    <w:rsid w:val="00975287"/>
    <w:rsid w:val="00975E2C"/>
    <w:rsid w:val="00976146"/>
    <w:rsid w:val="00976E7D"/>
    <w:rsid w:val="0097708E"/>
    <w:rsid w:val="009775D5"/>
    <w:rsid w:val="009802DF"/>
    <w:rsid w:val="009809B4"/>
    <w:rsid w:val="00980ABB"/>
    <w:rsid w:val="00980C42"/>
    <w:rsid w:val="00980D9C"/>
    <w:rsid w:val="00980EB3"/>
    <w:rsid w:val="009821D7"/>
    <w:rsid w:val="00982417"/>
    <w:rsid w:val="009825AC"/>
    <w:rsid w:val="00983F15"/>
    <w:rsid w:val="00983FE3"/>
    <w:rsid w:val="00984751"/>
    <w:rsid w:val="00984FD3"/>
    <w:rsid w:val="00985020"/>
    <w:rsid w:val="00985B42"/>
    <w:rsid w:val="00986516"/>
    <w:rsid w:val="009867EF"/>
    <w:rsid w:val="00987AD0"/>
    <w:rsid w:val="00990210"/>
    <w:rsid w:val="00990346"/>
    <w:rsid w:val="00991A22"/>
    <w:rsid w:val="00991E19"/>
    <w:rsid w:val="009927E4"/>
    <w:rsid w:val="0099355D"/>
    <w:rsid w:val="0099359E"/>
    <w:rsid w:val="00993BF4"/>
    <w:rsid w:val="00994AA5"/>
    <w:rsid w:val="00995797"/>
    <w:rsid w:val="009967D9"/>
    <w:rsid w:val="00996A74"/>
    <w:rsid w:val="00997535"/>
    <w:rsid w:val="00997AD7"/>
    <w:rsid w:val="00997B98"/>
    <w:rsid w:val="009A09BD"/>
    <w:rsid w:val="009A1C87"/>
    <w:rsid w:val="009A24E5"/>
    <w:rsid w:val="009A25FD"/>
    <w:rsid w:val="009A2625"/>
    <w:rsid w:val="009A3513"/>
    <w:rsid w:val="009A593A"/>
    <w:rsid w:val="009A65C0"/>
    <w:rsid w:val="009A669B"/>
    <w:rsid w:val="009A760D"/>
    <w:rsid w:val="009A7C3F"/>
    <w:rsid w:val="009B033E"/>
    <w:rsid w:val="009B0B27"/>
    <w:rsid w:val="009B13EB"/>
    <w:rsid w:val="009B1571"/>
    <w:rsid w:val="009B16C1"/>
    <w:rsid w:val="009B231E"/>
    <w:rsid w:val="009B2522"/>
    <w:rsid w:val="009B2E64"/>
    <w:rsid w:val="009B3C5C"/>
    <w:rsid w:val="009B3FF9"/>
    <w:rsid w:val="009B49E4"/>
    <w:rsid w:val="009B4FC0"/>
    <w:rsid w:val="009B5B0B"/>
    <w:rsid w:val="009B5F85"/>
    <w:rsid w:val="009B61E1"/>
    <w:rsid w:val="009B6A49"/>
    <w:rsid w:val="009C0259"/>
    <w:rsid w:val="009C29BA"/>
    <w:rsid w:val="009C38B7"/>
    <w:rsid w:val="009C402B"/>
    <w:rsid w:val="009C4C73"/>
    <w:rsid w:val="009C4D6A"/>
    <w:rsid w:val="009C5870"/>
    <w:rsid w:val="009C5ACE"/>
    <w:rsid w:val="009C608C"/>
    <w:rsid w:val="009C6445"/>
    <w:rsid w:val="009C6812"/>
    <w:rsid w:val="009C686E"/>
    <w:rsid w:val="009C6BF1"/>
    <w:rsid w:val="009C6CCA"/>
    <w:rsid w:val="009C6D47"/>
    <w:rsid w:val="009C70F3"/>
    <w:rsid w:val="009C7818"/>
    <w:rsid w:val="009D01D4"/>
    <w:rsid w:val="009D065F"/>
    <w:rsid w:val="009D0A8D"/>
    <w:rsid w:val="009D1B05"/>
    <w:rsid w:val="009D1B90"/>
    <w:rsid w:val="009D424C"/>
    <w:rsid w:val="009D5177"/>
    <w:rsid w:val="009D676F"/>
    <w:rsid w:val="009D698D"/>
    <w:rsid w:val="009D6CF4"/>
    <w:rsid w:val="009D70B9"/>
    <w:rsid w:val="009D7372"/>
    <w:rsid w:val="009D74EA"/>
    <w:rsid w:val="009D796F"/>
    <w:rsid w:val="009E029C"/>
    <w:rsid w:val="009E0EF0"/>
    <w:rsid w:val="009E0FD4"/>
    <w:rsid w:val="009E2A5E"/>
    <w:rsid w:val="009E34CF"/>
    <w:rsid w:val="009E4212"/>
    <w:rsid w:val="009E48EB"/>
    <w:rsid w:val="009E5B48"/>
    <w:rsid w:val="009E5B9C"/>
    <w:rsid w:val="009E630B"/>
    <w:rsid w:val="009E641B"/>
    <w:rsid w:val="009E6A7F"/>
    <w:rsid w:val="009E715F"/>
    <w:rsid w:val="009E7205"/>
    <w:rsid w:val="009E7B10"/>
    <w:rsid w:val="009F0D23"/>
    <w:rsid w:val="009F130A"/>
    <w:rsid w:val="009F176D"/>
    <w:rsid w:val="009F2B65"/>
    <w:rsid w:val="009F367E"/>
    <w:rsid w:val="009F481F"/>
    <w:rsid w:val="009F52AC"/>
    <w:rsid w:val="009F53ED"/>
    <w:rsid w:val="009F54CF"/>
    <w:rsid w:val="009F77DE"/>
    <w:rsid w:val="00A000F7"/>
    <w:rsid w:val="00A00C2C"/>
    <w:rsid w:val="00A044CC"/>
    <w:rsid w:val="00A04575"/>
    <w:rsid w:val="00A04657"/>
    <w:rsid w:val="00A04BC4"/>
    <w:rsid w:val="00A0563E"/>
    <w:rsid w:val="00A05A72"/>
    <w:rsid w:val="00A06FBA"/>
    <w:rsid w:val="00A10129"/>
    <w:rsid w:val="00A105AF"/>
    <w:rsid w:val="00A1092F"/>
    <w:rsid w:val="00A10AA7"/>
    <w:rsid w:val="00A10E59"/>
    <w:rsid w:val="00A1103B"/>
    <w:rsid w:val="00A11F46"/>
    <w:rsid w:val="00A12D9E"/>
    <w:rsid w:val="00A139AA"/>
    <w:rsid w:val="00A14211"/>
    <w:rsid w:val="00A1476F"/>
    <w:rsid w:val="00A15942"/>
    <w:rsid w:val="00A16305"/>
    <w:rsid w:val="00A169FC"/>
    <w:rsid w:val="00A16D74"/>
    <w:rsid w:val="00A16F81"/>
    <w:rsid w:val="00A178C4"/>
    <w:rsid w:val="00A17924"/>
    <w:rsid w:val="00A17FEF"/>
    <w:rsid w:val="00A209CF"/>
    <w:rsid w:val="00A21D3B"/>
    <w:rsid w:val="00A22467"/>
    <w:rsid w:val="00A224F7"/>
    <w:rsid w:val="00A231C8"/>
    <w:rsid w:val="00A23930"/>
    <w:rsid w:val="00A23B5F"/>
    <w:rsid w:val="00A24018"/>
    <w:rsid w:val="00A25BCB"/>
    <w:rsid w:val="00A27471"/>
    <w:rsid w:val="00A27C01"/>
    <w:rsid w:val="00A27CEA"/>
    <w:rsid w:val="00A27DB0"/>
    <w:rsid w:val="00A30306"/>
    <w:rsid w:val="00A30712"/>
    <w:rsid w:val="00A30B31"/>
    <w:rsid w:val="00A31AF9"/>
    <w:rsid w:val="00A32078"/>
    <w:rsid w:val="00A32ED4"/>
    <w:rsid w:val="00A3558C"/>
    <w:rsid w:val="00A371DF"/>
    <w:rsid w:val="00A4084B"/>
    <w:rsid w:val="00A40A38"/>
    <w:rsid w:val="00A40E3F"/>
    <w:rsid w:val="00A4122E"/>
    <w:rsid w:val="00A41ECA"/>
    <w:rsid w:val="00A423F1"/>
    <w:rsid w:val="00A4298D"/>
    <w:rsid w:val="00A444B9"/>
    <w:rsid w:val="00A4458C"/>
    <w:rsid w:val="00A45A2D"/>
    <w:rsid w:val="00A4649F"/>
    <w:rsid w:val="00A507E2"/>
    <w:rsid w:val="00A50AB6"/>
    <w:rsid w:val="00A50F55"/>
    <w:rsid w:val="00A5177E"/>
    <w:rsid w:val="00A51A96"/>
    <w:rsid w:val="00A532FB"/>
    <w:rsid w:val="00A53A35"/>
    <w:rsid w:val="00A53DFA"/>
    <w:rsid w:val="00A5417D"/>
    <w:rsid w:val="00A5430F"/>
    <w:rsid w:val="00A55DDE"/>
    <w:rsid w:val="00A56E9D"/>
    <w:rsid w:val="00A572FC"/>
    <w:rsid w:val="00A5752F"/>
    <w:rsid w:val="00A5776C"/>
    <w:rsid w:val="00A578F3"/>
    <w:rsid w:val="00A601B5"/>
    <w:rsid w:val="00A6026E"/>
    <w:rsid w:val="00A606E2"/>
    <w:rsid w:val="00A60B96"/>
    <w:rsid w:val="00A617F7"/>
    <w:rsid w:val="00A6241F"/>
    <w:rsid w:val="00A62785"/>
    <w:rsid w:val="00A62D3E"/>
    <w:rsid w:val="00A63016"/>
    <w:rsid w:val="00A630DB"/>
    <w:rsid w:val="00A63356"/>
    <w:rsid w:val="00A63ABF"/>
    <w:rsid w:val="00A63D0C"/>
    <w:rsid w:val="00A63E46"/>
    <w:rsid w:val="00A63E47"/>
    <w:rsid w:val="00A643C8"/>
    <w:rsid w:val="00A647A0"/>
    <w:rsid w:val="00A6509F"/>
    <w:rsid w:val="00A65221"/>
    <w:rsid w:val="00A65BEC"/>
    <w:rsid w:val="00A65BFB"/>
    <w:rsid w:val="00A65C53"/>
    <w:rsid w:val="00A669CD"/>
    <w:rsid w:val="00A678AF"/>
    <w:rsid w:val="00A67D09"/>
    <w:rsid w:val="00A700C9"/>
    <w:rsid w:val="00A703F1"/>
    <w:rsid w:val="00A70FAB"/>
    <w:rsid w:val="00A71092"/>
    <w:rsid w:val="00A71440"/>
    <w:rsid w:val="00A71AD1"/>
    <w:rsid w:val="00A71D24"/>
    <w:rsid w:val="00A7200C"/>
    <w:rsid w:val="00A7224E"/>
    <w:rsid w:val="00A72940"/>
    <w:rsid w:val="00A72D49"/>
    <w:rsid w:val="00A7312C"/>
    <w:rsid w:val="00A73CFA"/>
    <w:rsid w:val="00A7453E"/>
    <w:rsid w:val="00A7499E"/>
    <w:rsid w:val="00A759E8"/>
    <w:rsid w:val="00A766DE"/>
    <w:rsid w:val="00A769D7"/>
    <w:rsid w:val="00A77593"/>
    <w:rsid w:val="00A778ED"/>
    <w:rsid w:val="00A80677"/>
    <w:rsid w:val="00A80C0C"/>
    <w:rsid w:val="00A813D0"/>
    <w:rsid w:val="00A818B3"/>
    <w:rsid w:val="00A81D4F"/>
    <w:rsid w:val="00A81D8E"/>
    <w:rsid w:val="00A81DE4"/>
    <w:rsid w:val="00A83EFA"/>
    <w:rsid w:val="00A845D3"/>
    <w:rsid w:val="00A84AAF"/>
    <w:rsid w:val="00A84D03"/>
    <w:rsid w:val="00A84EC0"/>
    <w:rsid w:val="00A85810"/>
    <w:rsid w:val="00A859E5"/>
    <w:rsid w:val="00A86397"/>
    <w:rsid w:val="00A916B4"/>
    <w:rsid w:val="00A91E25"/>
    <w:rsid w:val="00A9278C"/>
    <w:rsid w:val="00A93150"/>
    <w:rsid w:val="00A95571"/>
    <w:rsid w:val="00A95E71"/>
    <w:rsid w:val="00A96015"/>
    <w:rsid w:val="00A970B0"/>
    <w:rsid w:val="00A972FE"/>
    <w:rsid w:val="00A97EE7"/>
    <w:rsid w:val="00AA032A"/>
    <w:rsid w:val="00AA08E7"/>
    <w:rsid w:val="00AA09C5"/>
    <w:rsid w:val="00AA2AE8"/>
    <w:rsid w:val="00AA2CC1"/>
    <w:rsid w:val="00AA2EAD"/>
    <w:rsid w:val="00AA3769"/>
    <w:rsid w:val="00AA3AAA"/>
    <w:rsid w:val="00AA406D"/>
    <w:rsid w:val="00AA4107"/>
    <w:rsid w:val="00AA480C"/>
    <w:rsid w:val="00AA4FA9"/>
    <w:rsid w:val="00AA5307"/>
    <w:rsid w:val="00AA5449"/>
    <w:rsid w:val="00AA5577"/>
    <w:rsid w:val="00AA76FB"/>
    <w:rsid w:val="00AA79FE"/>
    <w:rsid w:val="00AA7ECA"/>
    <w:rsid w:val="00AA7F54"/>
    <w:rsid w:val="00AB0547"/>
    <w:rsid w:val="00AB09E9"/>
    <w:rsid w:val="00AB0A74"/>
    <w:rsid w:val="00AB0DCD"/>
    <w:rsid w:val="00AB1485"/>
    <w:rsid w:val="00AB1A92"/>
    <w:rsid w:val="00AB1E95"/>
    <w:rsid w:val="00AB1FE3"/>
    <w:rsid w:val="00AB2868"/>
    <w:rsid w:val="00AB2891"/>
    <w:rsid w:val="00AB3CA6"/>
    <w:rsid w:val="00AB536C"/>
    <w:rsid w:val="00AB5399"/>
    <w:rsid w:val="00AB5440"/>
    <w:rsid w:val="00AB55D2"/>
    <w:rsid w:val="00AB6697"/>
    <w:rsid w:val="00AB6BFE"/>
    <w:rsid w:val="00AB7180"/>
    <w:rsid w:val="00AB7F76"/>
    <w:rsid w:val="00AC0D5A"/>
    <w:rsid w:val="00AC0DF7"/>
    <w:rsid w:val="00AC0E38"/>
    <w:rsid w:val="00AC0E6C"/>
    <w:rsid w:val="00AC11AD"/>
    <w:rsid w:val="00AC15C3"/>
    <w:rsid w:val="00AC20C6"/>
    <w:rsid w:val="00AC2DD9"/>
    <w:rsid w:val="00AC3BF5"/>
    <w:rsid w:val="00AC467A"/>
    <w:rsid w:val="00AC4ABE"/>
    <w:rsid w:val="00AC4FAC"/>
    <w:rsid w:val="00AC6038"/>
    <w:rsid w:val="00AC6187"/>
    <w:rsid w:val="00AC6630"/>
    <w:rsid w:val="00AC7A5C"/>
    <w:rsid w:val="00AD0551"/>
    <w:rsid w:val="00AD16F4"/>
    <w:rsid w:val="00AD17C6"/>
    <w:rsid w:val="00AD32EE"/>
    <w:rsid w:val="00AD41C1"/>
    <w:rsid w:val="00AD47DF"/>
    <w:rsid w:val="00AD4F68"/>
    <w:rsid w:val="00AD615E"/>
    <w:rsid w:val="00AD71C1"/>
    <w:rsid w:val="00AD7D39"/>
    <w:rsid w:val="00AD7FAE"/>
    <w:rsid w:val="00AE0240"/>
    <w:rsid w:val="00AE085D"/>
    <w:rsid w:val="00AE0A2B"/>
    <w:rsid w:val="00AE0F66"/>
    <w:rsid w:val="00AE169E"/>
    <w:rsid w:val="00AE220A"/>
    <w:rsid w:val="00AE2225"/>
    <w:rsid w:val="00AE2FCA"/>
    <w:rsid w:val="00AE44DD"/>
    <w:rsid w:val="00AE5485"/>
    <w:rsid w:val="00AE6ED7"/>
    <w:rsid w:val="00AE76F7"/>
    <w:rsid w:val="00AF14FF"/>
    <w:rsid w:val="00AF19D1"/>
    <w:rsid w:val="00AF23FF"/>
    <w:rsid w:val="00AF2521"/>
    <w:rsid w:val="00AF260E"/>
    <w:rsid w:val="00AF333D"/>
    <w:rsid w:val="00AF3D2E"/>
    <w:rsid w:val="00AF3E17"/>
    <w:rsid w:val="00AF4178"/>
    <w:rsid w:val="00AF478D"/>
    <w:rsid w:val="00AF498B"/>
    <w:rsid w:val="00AF54DB"/>
    <w:rsid w:val="00AF6AAB"/>
    <w:rsid w:val="00AF71A2"/>
    <w:rsid w:val="00B00539"/>
    <w:rsid w:val="00B0071F"/>
    <w:rsid w:val="00B01037"/>
    <w:rsid w:val="00B013EB"/>
    <w:rsid w:val="00B020A4"/>
    <w:rsid w:val="00B02443"/>
    <w:rsid w:val="00B027A3"/>
    <w:rsid w:val="00B029F7"/>
    <w:rsid w:val="00B02D31"/>
    <w:rsid w:val="00B03639"/>
    <w:rsid w:val="00B03C14"/>
    <w:rsid w:val="00B03F69"/>
    <w:rsid w:val="00B04341"/>
    <w:rsid w:val="00B04587"/>
    <w:rsid w:val="00B045AA"/>
    <w:rsid w:val="00B06521"/>
    <w:rsid w:val="00B06EC7"/>
    <w:rsid w:val="00B06FC2"/>
    <w:rsid w:val="00B07AF7"/>
    <w:rsid w:val="00B07CE2"/>
    <w:rsid w:val="00B10142"/>
    <w:rsid w:val="00B102C2"/>
    <w:rsid w:val="00B10DA4"/>
    <w:rsid w:val="00B11117"/>
    <w:rsid w:val="00B12918"/>
    <w:rsid w:val="00B12B99"/>
    <w:rsid w:val="00B1345D"/>
    <w:rsid w:val="00B14430"/>
    <w:rsid w:val="00B20303"/>
    <w:rsid w:val="00B22466"/>
    <w:rsid w:val="00B226C9"/>
    <w:rsid w:val="00B237D2"/>
    <w:rsid w:val="00B2466D"/>
    <w:rsid w:val="00B24D30"/>
    <w:rsid w:val="00B25BCC"/>
    <w:rsid w:val="00B26C48"/>
    <w:rsid w:val="00B27947"/>
    <w:rsid w:val="00B27A68"/>
    <w:rsid w:val="00B27BC6"/>
    <w:rsid w:val="00B27FCA"/>
    <w:rsid w:val="00B30BD3"/>
    <w:rsid w:val="00B31819"/>
    <w:rsid w:val="00B31937"/>
    <w:rsid w:val="00B32087"/>
    <w:rsid w:val="00B32C2D"/>
    <w:rsid w:val="00B32F48"/>
    <w:rsid w:val="00B341B1"/>
    <w:rsid w:val="00B34E9F"/>
    <w:rsid w:val="00B36093"/>
    <w:rsid w:val="00B3633F"/>
    <w:rsid w:val="00B36455"/>
    <w:rsid w:val="00B36AD3"/>
    <w:rsid w:val="00B373F3"/>
    <w:rsid w:val="00B4016A"/>
    <w:rsid w:val="00B4045A"/>
    <w:rsid w:val="00B404DA"/>
    <w:rsid w:val="00B409A6"/>
    <w:rsid w:val="00B40B93"/>
    <w:rsid w:val="00B41465"/>
    <w:rsid w:val="00B4165F"/>
    <w:rsid w:val="00B4166D"/>
    <w:rsid w:val="00B41E26"/>
    <w:rsid w:val="00B42458"/>
    <w:rsid w:val="00B430E3"/>
    <w:rsid w:val="00B43540"/>
    <w:rsid w:val="00B4481A"/>
    <w:rsid w:val="00B451DC"/>
    <w:rsid w:val="00B4578E"/>
    <w:rsid w:val="00B461EC"/>
    <w:rsid w:val="00B465E7"/>
    <w:rsid w:val="00B46653"/>
    <w:rsid w:val="00B46989"/>
    <w:rsid w:val="00B46AE8"/>
    <w:rsid w:val="00B46D69"/>
    <w:rsid w:val="00B47E12"/>
    <w:rsid w:val="00B47E83"/>
    <w:rsid w:val="00B50092"/>
    <w:rsid w:val="00B50A03"/>
    <w:rsid w:val="00B5129A"/>
    <w:rsid w:val="00B51F54"/>
    <w:rsid w:val="00B52055"/>
    <w:rsid w:val="00B5212D"/>
    <w:rsid w:val="00B52565"/>
    <w:rsid w:val="00B5316A"/>
    <w:rsid w:val="00B532AB"/>
    <w:rsid w:val="00B53634"/>
    <w:rsid w:val="00B53C33"/>
    <w:rsid w:val="00B53DAE"/>
    <w:rsid w:val="00B54A8B"/>
    <w:rsid w:val="00B5523D"/>
    <w:rsid w:val="00B56415"/>
    <w:rsid w:val="00B567B9"/>
    <w:rsid w:val="00B56A71"/>
    <w:rsid w:val="00B57562"/>
    <w:rsid w:val="00B600CA"/>
    <w:rsid w:val="00B6047C"/>
    <w:rsid w:val="00B60BED"/>
    <w:rsid w:val="00B6129D"/>
    <w:rsid w:val="00B614E6"/>
    <w:rsid w:val="00B61D11"/>
    <w:rsid w:val="00B61D25"/>
    <w:rsid w:val="00B62624"/>
    <w:rsid w:val="00B62A79"/>
    <w:rsid w:val="00B636DF"/>
    <w:rsid w:val="00B638C0"/>
    <w:rsid w:val="00B64F1F"/>
    <w:rsid w:val="00B65612"/>
    <w:rsid w:val="00B66B0E"/>
    <w:rsid w:val="00B67D72"/>
    <w:rsid w:val="00B7157A"/>
    <w:rsid w:val="00B715AA"/>
    <w:rsid w:val="00B71650"/>
    <w:rsid w:val="00B72E4A"/>
    <w:rsid w:val="00B72E98"/>
    <w:rsid w:val="00B73CD4"/>
    <w:rsid w:val="00B73E2A"/>
    <w:rsid w:val="00B743FE"/>
    <w:rsid w:val="00B753A1"/>
    <w:rsid w:val="00B754DC"/>
    <w:rsid w:val="00B76181"/>
    <w:rsid w:val="00B76DED"/>
    <w:rsid w:val="00B76ED4"/>
    <w:rsid w:val="00B777AB"/>
    <w:rsid w:val="00B80926"/>
    <w:rsid w:val="00B8149C"/>
    <w:rsid w:val="00B819A3"/>
    <w:rsid w:val="00B81A1C"/>
    <w:rsid w:val="00B826FF"/>
    <w:rsid w:val="00B828C3"/>
    <w:rsid w:val="00B82B94"/>
    <w:rsid w:val="00B82BA2"/>
    <w:rsid w:val="00B83EAB"/>
    <w:rsid w:val="00B84446"/>
    <w:rsid w:val="00B844F7"/>
    <w:rsid w:val="00B84EAC"/>
    <w:rsid w:val="00B8597C"/>
    <w:rsid w:val="00B85D8D"/>
    <w:rsid w:val="00B86245"/>
    <w:rsid w:val="00B86560"/>
    <w:rsid w:val="00B86717"/>
    <w:rsid w:val="00B87BE5"/>
    <w:rsid w:val="00B901CA"/>
    <w:rsid w:val="00B90584"/>
    <w:rsid w:val="00B91413"/>
    <w:rsid w:val="00B93465"/>
    <w:rsid w:val="00B942C0"/>
    <w:rsid w:val="00B94586"/>
    <w:rsid w:val="00B948B2"/>
    <w:rsid w:val="00B94DC1"/>
    <w:rsid w:val="00B96010"/>
    <w:rsid w:val="00B9654E"/>
    <w:rsid w:val="00B974FA"/>
    <w:rsid w:val="00BA0215"/>
    <w:rsid w:val="00BA102A"/>
    <w:rsid w:val="00BA1835"/>
    <w:rsid w:val="00BA2161"/>
    <w:rsid w:val="00BA448D"/>
    <w:rsid w:val="00BA4C4B"/>
    <w:rsid w:val="00BA5614"/>
    <w:rsid w:val="00BA6554"/>
    <w:rsid w:val="00BA6B8F"/>
    <w:rsid w:val="00BA6E3C"/>
    <w:rsid w:val="00BA6F03"/>
    <w:rsid w:val="00BB061B"/>
    <w:rsid w:val="00BB0A2A"/>
    <w:rsid w:val="00BB0C5B"/>
    <w:rsid w:val="00BB102F"/>
    <w:rsid w:val="00BB108F"/>
    <w:rsid w:val="00BB1672"/>
    <w:rsid w:val="00BB1F54"/>
    <w:rsid w:val="00BB1F7A"/>
    <w:rsid w:val="00BB2DA8"/>
    <w:rsid w:val="00BB35B3"/>
    <w:rsid w:val="00BB5025"/>
    <w:rsid w:val="00BB5B09"/>
    <w:rsid w:val="00BC0236"/>
    <w:rsid w:val="00BC1B99"/>
    <w:rsid w:val="00BC220A"/>
    <w:rsid w:val="00BC23E7"/>
    <w:rsid w:val="00BC2BE2"/>
    <w:rsid w:val="00BC3645"/>
    <w:rsid w:val="00BC4730"/>
    <w:rsid w:val="00BC51BC"/>
    <w:rsid w:val="00BC5767"/>
    <w:rsid w:val="00BC5799"/>
    <w:rsid w:val="00BC5B4B"/>
    <w:rsid w:val="00BC6681"/>
    <w:rsid w:val="00BC7546"/>
    <w:rsid w:val="00BC7789"/>
    <w:rsid w:val="00BC7D00"/>
    <w:rsid w:val="00BD02A6"/>
    <w:rsid w:val="00BD0CE1"/>
    <w:rsid w:val="00BD120B"/>
    <w:rsid w:val="00BD1FE7"/>
    <w:rsid w:val="00BD2148"/>
    <w:rsid w:val="00BD2482"/>
    <w:rsid w:val="00BD25F4"/>
    <w:rsid w:val="00BD292A"/>
    <w:rsid w:val="00BD29B8"/>
    <w:rsid w:val="00BD2CB4"/>
    <w:rsid w:val="00BD3F9E"/>
    <w:rsid w:val="00BD401A"/>
    <w:rsid w:val="00BD538B"/>
    <w:rsid w:val="00BD569C"/>
    <w:rsid w:val="00BD6861"/>
    <w:rsid w:val="00BD6D43"/>
    <w:rsid w:val="00BD6E58"/>
    <w:rsid w:val="00BD707E"/>
    <w:rsid w:val="00BD7689"/>
    <w:rsid w:val="00BD7A42"/>
    <w:rsid w:val="00BE1681"/>
    <w:rsid w:val="00BE19E9"/>
    <w:rsid w:val="00BE1C49"/>
    <w:rsid w:val="00BE238F"/>
    <w:rsid w:val="00BE298A"/>
    <w:rsid w:val="00BE3AAB"/>
    <w:rsid w:val="00BE45F5"/>
    <w:rsid w:val="00BE4628"/>
    <w:rsid w:val="00BE49EF"/>
    <w:rsid w:val="00BE5B65"/>
    <w:rsid w:val="00BE6491"/>
    <w:rsid w:val="00BE6D81"/>
    <w:rsid w:val="00BE6FEF"/>
    <w:rsid w:val="00BF09E7"/>
    <w:rsid w:val="00BF12A7"/>
    <w:rsid w:val="00BF1D5B"/>
    <w:rsid w:val="00BF2553"/>
    <w:rsid w:val="00BF3D49"/>
    <w:rsid w:val="00BF4380"/>
    <w:rsid w:val="00BF635A"/>
    <w:rsid w:val="00C00901"/>
    <w:rsid w:val="00C01002"/>
    <w:rsid w:val="00C01E37"/>
    <w:rsid w:val="00C02284"/>
    <w:rsid w:val="00C02A7C"/>
    <w:rsid w:val="00C02DD0"/>
    <w:rsid w:val="00C02FF4"/>
    <w:rsid w:val="00C03CF9"/>
    <w:rsid w:val="00C03F7D"/>
    <w:rsid w:val="00C04E63"/>
    <w:rsid w:val="00C0544A"/>
    <w:rsid w:val="00C06C27"/>
    <w:rsid w:val="00C06F4A"/>
    <w:rsid w:val="00C1070F"/>
    <w:rsid w:val="00C10E33"/>
    <w:rsid w:val="00C11ADC"/>
    <w:rsid w:val="00C11C9D"/>
    <w:rsid w:val="00C11FF3"/>
    <w:rsid w:val="00C1407E"/>
    <w:rsid w:val="00C14550"/>
    <w:rsid w:val="00C1518D"/>
    <w:rsid w:val="00C15370"/>
    <w:rsid w:val="00C1575F"/>
    <w:rsid w:val="00C158C7"/>
    <w:rsid w:val="00C15BBB"/>
    <w:rsid w:val="00C161B5"/>
    <w:rsid w:val="00C203FA"/>
    <w:rsid w:val="00C206B4"/>
    <w:rsid w:val="00C20A5B"/>
    <w:rsid w:val="00C21035"/>
    <w:rsid w:val="00C21C0A"/>
    <w:rsid w:val="00C22081"/>
    <w:rsid w:val="00C22768"/>
    <w:rsid w:val="00C22B16"/>
    <w:rsid w:val="00C2338D"/>
    <w:rsid w:val="00C23576"/>
    <w:rsid w:val="00C2391F"/>
    <w:rsid w:val="00C23FCF"/>
    <w:rsid w:val="00C241C8"/>
    <w:rsid w:val="00C249FF"/>
    <w:rsid w:val="00C24AC0"/>
    <w:rsid w:val="00C2567E"/>
    <w:rsid w:val="00C25FF8"/>
    <w:rsid w:val="00C26638"/>
    <w:rsid w:val="00C302D8"/>
    <w:rsid w:val="00C30F86"/>
    <w:rsid w:val="00C31A05"/>
    <w:rsid w:val="00C31A2B"/>
    <w:rsid w:val="00C31E48"/>
    <w:rsid w:val="00C329BC"/>
    <w:rsid w:val="00C32FAB"/>
    <w:rsid w:val="00C33587"/>
    <w:rsid w:val="00C340AA"/>
    <w:rsid w:val="00C34470"/>
    <w:rsid w:val="00C34519"/>
    <w:rsid w:val="00C35C88"/>
    <w:rsid w:val="00C36297"/>
    <w:rsid w:val="00C368C5"/>
    <w:rsid w:val="00C36C62"/>
    <w:rsid w:val="00C36E3B"/>
    <w:rsid w:val="00C36EC8"/>
    <w:rsid w:val="00C36FE2"/>
    <w:rsid w:val="00C37A77"/>
    <w:rsid w:val="00C37DD9"/>
    <w:rsid w:val="00C404FC"/>
    <w:rsid w:val="00C4132B"/>
    <w:rsid w:val="00C41BE6"/>
    <w:rsid w:val="00C421EA"/>
    <w:rsid w:val="00C422E0"/>
    <w:rsid w:val="00C42F56"/>
    <w:rsid w:val="00C446D3"/>
    <w:rsid w:val="00C45043"/>
    <w:rsid w:val="00C458EE"/>
    <w:rsid w:val="00C46143"/>
    <w:rsid w:val="00C46174"/>
    <w:rsid w:val="00C4650C"/>
    <w:rsid w:val="00C47184"/>
    <w:rsid w:val="00C47553"/>
    <w:rsid w:val="00C47DB5"/>
    <w:rsid w:val="00C47EE7"/>
    <w:rsid w:val="00C503FC"/>
    <w:rsid w:val="00C50CA2"/>
    <w:rsid w:val="00C51369"/>
    <w:rsid w:val="00C513CF"/>
    <w:rsid w:val="00C51728"/>
    <w:rsid w:val="00C51757"/>
    <w:rsid w:val="00C520BB"/>
    <w:rsid w:val="00C522FE"/>
    <w:rsid w:val="00C52985"/>
    <w:rsid w:val="00C545C5"/>
    <w:rsid w:val="00C545F7"/>
    <w:rsid w:val="00C548E4"/>
    <w:rsid w:val="00C54DC3"/>
    <w:rsid w:val="00C55A2A"/>
    <w:rsid w:val="00C55AA6"/>
    <w:rsid w:val="00C55FC3"/>
    <w:rsid w:val="00C565F2"/>
    <w:rsid w:val="00C56BE3"/>
    <w:rsid w:val="00C57222"/>
    <w:rsid w:val="00C60BD3"/>
    <w:rsid w:val="00C60BE8"/>
    <w:rsid w:val="00C610C9"/>
    <w:rsid w:val="00C619FC"/>
    <w:rsid w:val="00C62575"/>
    <w:rsid w:val="00C6319D"/>
    <w:rsid w:val="00C636ED"/>
    <w:rsid w:val="00C642D6"/>
    <w:rsid w:val="00C64A61"/>
    <w:rsid w:val="00C64BD2"/>
    <w:rsid w:val="00C64E17"/>
    <w:rsid w:val="00C65B3A"/>
    <w:rsid w:val="00C67B59"/>
    <w:rsid w:val="00C704C4"/>
    <w:rsid w:val="00C704E1"/>
    <w:rsid w:val="00C70881"/>
    <w:rsid w:val="00C70EE9"/>
    <w:rsid w:val="00C715C2"/>
    <w:rsid w:val="00C71E82"/>
    <w:rsid w:val="00C7208F"/>
    <w:rsid w:val="00C72489"/>
    <w:rsid w:val="00C7450C"/>
    <w:rsid w:val="00C74935"/>
    <w:rsid w:val="00C75453"/>
    <w:rsid w:val="00C75B50"/>
    <w:rsid w:val="00C76406"/>
    <w:rsid w:val="00C766EF"/>
    <w:rsid w:val="00C7679E"/>
    <w:rsid w:val="00C7686D"/>
    <w:rsid w:val="00C76F0B"/>
    <w:rsid w:val="00C81588"/>
    <w:rsid w:val="00C82394"/>
    <w:rsid w:val="00C830C0"/>
    <w:rsid w:val="00C8396A"/>
    <w:rsid w:val="00C84B80"/>
    <w:rsid w:val="00C856F6"/>
    <w:rsid w:val="00C8772D"/>
    <w:rsid w:val="00C87E27"/>
    <w:rsid w:val="00C87E3E"/>
    <w:rsid w:val="00C901EB"/>
    <w:rsid w:val="00C919DF"/>
    <w:rsid w:val="00C91B0D"/>
    <w:rsid w:val="00C92CDF"/>
    <w:rsid w:val="00C93B30"/>
    <w:rsid w:val="00C946ED"/>
    <w:rsid w:val="00C948C2"/>
    <w:rsid w:val="00C94AAE"/>
    <w:rsid w:val="00C94C5D"/>
    <w:rsid w:val="00C95024"/>
    <w:rsid w:val="00C95F2E"/>
    <w:rsid w:val="00C9625F"/>
    <w:rsid w:val="00C975DE"/>
    <w:rsid w:val="00C97707"/>
    <w:rsid w:val="00C97B69"/>
    <w:rsid w:val="00C97E6A"/>
    <w:rsid w:val="00CA0305"/>
    <w:rsid w:val="00CA0B72"/>
    <w:rsid w:val="00CA0E14"/>
    <w:rsid w:val="00CA118C"/>
    <w:rsid w:val="00CA1418"/>
    <w:rsid w:val="00CA1FC7"/>
    <w:rsid w:val="00CA1FF9"/>
    <w:rsid w:val="00CA26A7"/>
    <w:rsid w:val="00CA2E1C"/>
    <w:rsid w:val="00CA3F27"/>
    <w:rsid w:val="00CA5520"/>
    <w:rsid w:val="00CA649C"/>
    <w:rsid w:val="00CA7369"/>
    <w:rsid w:val="00CA7D8B"/>
    <w:rsid w:val="00CB04CC"/>
    <w:rsid w:val="00CB0791"/>
    <w:rsid w:val="00CB0A52"/>
    <w:rsid w:val="00CB1441"/>
    <w:rsid w:val="00CB18B4"/>
    <w:rsid w:val="00CB2B0D"/>
    <w:rsid w:val="00CB2F70"/>
    <w:rsid w:val="00CB3A4F"/>
    <w:rsid w:val="00CB4E64"/>
    <w:rsid w:val="00CB527C"/>
    <w:rsid w:val="00CB5350"/>
    <w:rsid w:val="00CB66B0"/>
    <w:rsid w:val="00CB6EFC"/>
    <w:rsid w:val="00CC0338"/>
    <w:rsid w:val="00CC0490"/>
    <w:rsid w:val="00CC07AE"/>
    <w:rsid w:val="00CC0C4B"/>
    <w:rsid w:val="00CC11BB"/>
    <w:rsid w:val="00CC20FC"/>
    <w:rsid w:val="00CC2395"/>
    <w:rsid w:val="00CC271A"/>
    <w:rsid w:val="00CC3105"/>
    <w:rsid w:val="00CC3719"/>
    <w:rsid w:val="00CC4C11"/>
    <w:rsid w:val="00CC4C51"/>
    <w:rsid w:val="00CC5382"/>
    <w:rsid w:val="00CC56D5"/>
    <w:rsid w:val="00CC583C"/>
    <w:rsid w:val="00CC5D5B"/>
    <w:rsid w:val="00CC5F85"/>
    <w:rsid w:val="00CC639C"/>
    <w:rsid w:val="00CC6F59"/>
    <w:rsid w:val="00CC7263"/>
    <w:rsid w:val="00CD00CA"/>
    <w:rsid w:val="00CD0BD3"/>
    <w:rsid w:val="00CD0BDE"/>
    <w:rsid w:val="00CD18EC"/>
    <w:rsid w:val="00CD1F66"/>
    <w:rsid w:val="00CD21CF"/>
    <w:rsid w:val="00CD2CDA"/>
    <w:rsid w:val="00CD323B"/>
    <w:rsid w:val="00CD4506"/>
    <w:rsid w:val="00CD5ADD"/>
    <w:rsid w:val="00CD6B11"/>
    <w:rsid w:val="00CD6B39"/>
    <w:rsid w:val="00CD70A0"/>
    <w:rsid w:val="00CD7C99"/>
    <w:rsid w:val="00CD7D7A"/>
    <w:rsid w:val="00CD7E93"/>
    <w:rsid w:val="00CD7FD6"/>
    <w:rsid w:val="00CE0C22"/>
    <w:rsid w:val="00CE0FBC"/>
    <w:rsid w:val="00CE1491"/>
    <w:rsid w:val="00CE1C25"/>
    <w:rsid w:val="00CE1E20"/>
    <w:rsid w:val="00CE27D6"/>
    <w:rsid w:val="00CE28A4"/>
    <w:rsid w:val="00CE2F61"/>
    <w:rsid w:val="00CE42E1"/>
    <w:rsid w:val="00CE4809"/>
    <w:rsid w:val="00CE51F2"/>
    <w:rsid w:val="00CE530F"/>
    <w:rsid w:val="00CE59FB"/>
    <w:rsid w:val="00CE6769"/>
    <w:rsid w:val="00CE711F"/>
    <w:rsid w:val="00CE78B6"/>
    <w:rsid w:val="00CF003F"/>
    <w:rsid w:val="00CF0178"/>
    <w:rsid w:val="00CF0AC4"/>
    <w:rsid w:val="00CF1287"/>
    <w:rsid w:val="00CF162C"/>
    <w:rsid w:val="00CF295A"/>
    <w:rsid w:val="00CF2B52"/>
    <w:rsid w:val="00CF2DCB"/>
    <w:rsid w:val="00CF2FF5"/>
    <w:rsid w:val="00CF3186"/>
    <w:rsid w:val="00CF42C8"/>
    <w:rsid w:val="00CF4E6F"/>
    <w:rsid w:val="00CF5521"/>
    <w:rsid w:val="00CF67CA"/>
    <w:rsid w:val="00CF6800"/>
    <w:rsid w:val="00CF7D7D"/>
    <w:rsid w:val="00D0010F"/>
    <w:rsid w:val="00D002F4"/>
    <w:rsid w:val="00D0049A"/>
    <w:rsid w:val="00D005B3"/>
    <w:rsid w:val="00D0096C"/>
    <w:rsid w:val="00D02169"/>
    <w:rsid w:val="00D022E1"/>
    <w:rsid w:val="00D023D2"/>
    <w:rsid w:val="00D02989"/>
    <w:rsid w:val="00D02E8B"/>
    <w:rsid w:val="00D0356D"/>
    <w:rsid w:val="00D04154"/>
    <w:rsid w:val="00D043CD"/>
    <w:rsid w:val="00D04B39"/>
    <w:rsid w:val="00D05689"/>
    <w:rsid w:val="00D057F4"/>
    <w:rsid w:val="00D05F22"/>
    <w:rsid w:val="00D06A5D"/>
    <w:rsid w:val="00D07637"/>
    <w:rsid w:val="00D07A5A"/>
    <w:rsid w:val="00D10016"/>
    <w:rsid w:val="00D10115"/>
    <w:rsid w:val="00D1016F"/>
    <w:rsid w:val="00D109BC"/>
    <w:rsid w:val="00D10A32"/>
    <w:rsid w:val="00D110BC"/>
    <w:rsid w:val="00D12A30"/>
    <w:rsid w:val="00D13B09"/>
    <w:rsid w:val="00D13B4E"/>
    <w:rsid w:val="00D14287"/>
    <w:rsid w:val="00D146D4"/>
    <w:rsid w:val="00D14881"/>
    <w:rsid w:val="00D14889"/>
    <w:rsid w:val="00D15522"/>
    <w:rsid w:val="00D15609"/>
    <w:rsid w:val="00D15A79"/>
    <w:rsid w:val="00D15CE7"/>
    <w:rsid w:val="00D15E1A"/>
    <w:rsid w:val="00D1616B"/>
    <w:rsid w:val="00D17138"/>
    <w:rsid w:val="00D17795"/>
    <w:rsid w:val="00D17EF5"/>
    <w:rsid w:val="00D20699"/>
    <w:rsid w:val="00D20A75"/>
    <w:rsid w:val="00D215AF"/>
    <w:rsid w:val="00D2226F"/>
    <w:rsid w:val="00D2258E"/>
    <w:rsid w:val="00D22A0F"/>
    <w:rsid w:val="00D2393D"/>
    <w:rsid w:val="00D23E21"/>
    <w:rsid w:val="00D241FB"/>
    <w:rsid w:val="00D2444B"/>
    <w:rsid w:val="00D2447B"/>
    <w:rsid w:val="00D251B1"/>
    <w:rsid w:val="00D25D94"/>
    <w:rsid w:val="00D268DF"/>
    <w:rsid w:val="00D27E86"/>
    <w:rsid w:val="00D30188"/>
    <w:rsid w:val="00D308B5"/>
    <w:rsid w:val="00D30DAF"/>
    <w:rsid w:val="00D30E52"/>
    <w:rsid w:val="00D31BE9"/>
    <w:rsid w:val="00D335D6"/>
    <w:rsid w:val="00D33743"/>
    <w:rsid w:val="00D33B73"/>
    <w:rsid w:val="00D340C7"/>
    <w:rsid w:val="00D343DB"/>
    <w:rsid w:val="00D34497"/>
    <w:rsid w:val="00D34815"/>
    <w:rsid w:val="00D34CA0"/>
    <w:rsid w:val="00D3508F"/>
    <w:rsid w:val="00D35816"/>
    <w:rsid w:val="00D35861"/>
    <w:rsid w:val="00D3644A"/>
    <w:rsid w:val="00D36953"/>
    <w:rsid w:val="00D374A8"/>
    <w:rsid w:val="00D374E2"/>
    <w:rsid w:val="00D37AF1"/>
    <w:rsid w:val="00D37E08"/>
    <w:rsid w:val="00D40634"/>
    <w:rsid w:val="00D40775"/>
    <w:rsid w:val="00D407CB"/>
    <w:rsid w:val="00D413C3"/>
    <w:rsid w:val="00D41A15"/>
    <w:rsid w:val="00D41D7B"/>
    <w:rsid w:val="00D42A78"/>
    <w:rsid w:val="00D43420"/>
    <w:rsid w:val="00D43BB7"/>
    <w:rsid w:val="00D43CB1"/>
    <w:rsid w:val="00D43E30"/>
    <w:rsid w:val="00D444BB"/>
    <w:rsid w:val="00D445A3"/>
    <w:rsid w:val="00D447C8"/>
    <w:rsid w:val="00D449F5"/>
    <w:rsid w:val="00D44DE7"/>
    <w:rsid w:val="00D455A4"/>
    <w:rsid w:val="00D46642"/>
    <w:rsid w:val="00D46693"/>
    <w:rsid w:val="00D46776"/>
    <w:rsid w:val="00D470D3"/>
    <w:rsid w:val="00D4714B"/>
    <w:rsid w:val="00D47292"/>
    <w:rsid w:val="00D47341"/>
    <w:rsid w:val="00D47776"/>
    <w:rsid w:val="00D478AE"/>
    <w:rsid w:val="00D47DC2"/>
    <w:rsid w:val="00D5020E"/>
    <w:rsid w:val="00D50D71"/>
    <w:rsid w:val="00D51968"/>
    <w:rsid w:val="00D519F4"/>
    <w:rsid w:val="00D51A59"/>
    <w:rsid w:val="00D51B63"/>
    <w:rsid w:val="00D51FD5"/>
    <w:rsid w:val="00D522E2"/>
    <w:rsid w:val="00D54187"/>
    <w:rsid w:val="00D54871"/>
    <w:rsid w:val="00D55563"/>
    <w:rsid w:val="00D55BF3"/>
    <w:rsid w:val="00D560AD"/>
    <w:rsid w:val="00D574D1"/>
    <w:rsid w:val="00D5782F"/>
    <w:rsid w:val="00D60F97"/>
    <w:rsid w:val="00D6166B"/>
    <w:rsid w:val="00D61739"/>
    <w:rsid w:val="00D62108"/>
    <w:rsid w:val="00D62EDD"/>
    <w:rsid w:val="00D63872"/>
    <w:rsid w:val="00D63AA3"/>
    <w:rsid w:val="00D6406E"/>
    <w:rsid w:val="00D6421E"/>
    <w:rsid w:val="00D642C7"/>
    <w:rsid w:val="00D64E40"/>
    <w:rsid w:val="00D64F2C"/>
    <w:rsid w:val="00D651AF"/>
    <w:rsid w:val="00D6563E"/>
    <w:rsid w:val="00D662AB"/>
    <w:rsid w:val="00D66AC2"/>
    <w:rsid w:val="00D671C2"/>
    <w:rsid w:val="00D672B4"/>
    <w:rsid w:val="00D700B4"/>
    <w:rsid w:val="00D702C7"/>
    <w:rsid w:val="00D70A13"/>
    <w:rsid w:val="00D70BF3"/>
    <w:rsid w:val="00D70DDE"/>
    <w:rsid w:val="00D7117F"/>
    <w:rsid w:val="00D72ADD"/>
    <w:rsid w:val="00D72C18"/>
    <w:rsid w:val="00D73EB0"/>
    <w:rsid w:val="00D74BB3"/>
    <w:rsid w:val="00D75055"/>
    <w:rsid w:val="00D75856"/>
    <w:rsid w:val="00D769F7"/>
    <w:rsid w:val="00D77967"/>
    <w:rsid w:val="00D77CA8"/>
    <w:rsid w:val="00D80719"/>
    <w:rsid w:val="00D8098F"/>
    <w:rsid w:val="00D81C18"/>
    <w:rsid w:val="00D81EB0"/>
    <w:rsid w:val="00D82746"/>
    <w:rsid w:val="00D841E4"/>
    <w:rsid w:val="00D849DD"/>
    <w:rsid w:val="00D84AE8"/>
    <w:rsid w:val="00D84C91"/>
    <w:rsid w:val="00D853BF"/>
    <w:rsid w:val="00D859D9"/>
    <w:rsid w:val="00D85CA9"/>
    <w:rsid w:val="00D85E4E"/>
    <w:rsid w:val="00D86577"/>
    <w:rsid w:val="00D8764D"/>
    <w:rsid w:val="00D87DD7"/>
    <w:rsid w:val="00D91584"/>
    <w:rsid w:val="00D91F6F"/>
    <w:rsid w:val="00D94185"/>
    <w:rsid w:val="00D9465C"/>
    <w:rsid w:val="00D9502C"/>
    <w:rsid w:val="00D959A9"/>
    <w:rsid w:val="00D96D20"/>
    <w:rsid w:val="00DA1A9C"/>
    <w:rsid w:val="00DA2E40"/>
    <w:rsid w:val="00DA2ED0"/>
    <w:rsid w:val="00DA31D5"/>
    <w:rsid w:val="00DA33D9"/>
    <w:rsid w:val="00DA36A6"/>
    <w:rsid w:val="00DA4A3E"/>
    <w:rsid w:val="00DA4F68"/>
    <w:rsid w:val="00DA54EC"/>
    <w:rsid w:val="00DA5BF2"/>
    <w:rsid w:val="00DA6090"/>
    <w:rsid w:val="00DB023E"/>
    <w:rsid w:val="00DB046A"/>
    <w:rsid w:val="00DB05F7"/>
    <w:rsid w:val="00DB0778"/>
    <w:rsid w:val="00DB13C7"/>
    <w:rsid w:val="00DB1CC6"/>
    <w:rsid w:val="00DB2C6B"/>
    <w:rsid w:val="00DB3484"/>
    <w:rsid w:val="00DB34FC"/>
    <w:rsid w:val="00DB48D8"/>
    <w:rsid w:val="00DB534A"/>
    <w:rsid w:val="00DB6B2F"/>
    <w:rsid w:val="00DB783D"/>
    <w:rsid w:val="00DC0038"/>
    <w:rsid w:val="00DC0FB0"/>
    <w:rsid w:val="00DC1CF5"/>
    <w:rsid w:val="00DC2BCC"/>
    <w:rsid w:val="00DC3EF9"/>
    <w:rsid w:val="00DC5053"/>
    <w:rsid w:val="00DC508D"/>
    <w:rsid w:val="00DC537C"/>
    <w:rsid w:val="00DC6013"/>
    <w:rsid w:val="00DC6B78"/>
    <w:rsid w:val="00DC79C4"/>
    <w:rsid w:val="00DD20DF"/>
    <w:rsid w:val="00DD2353"/>
    <w:rsid w:val="00DD26D5"/>
    <w:rsid w:val="00DD282C"/>
    <w:rsid w:val="00DD2CA1"/>
    <w:rsid w:val="00DD320E"/>
    <w:rsid w:val="00DD33C0"/>
    <w:rsid w:val="00DD3449"/>
    <w:rsid w:val="00DD41CB"/>
    <w:rsid w:val="00DD47DD"/>
    <w:rsid w:val="00DD64FE"/>
    <w:rsid w:val="00DD65F8"/>
    <w:rsid w:val="00DD69ED"/>
    <w:rsid w:val="00DD74A3"/>
    <w:rsid w:val="00DE0B5E"/>
    <w:rsid w:val="00DE1918"/>
    <w:rsid w:val="00DE2749"/>
    <w:rsid w:val="00DE275F"/>
    <w:rsid w:val="00DE34F5"/>
    <w:rsid w:val="00DE3625"/>
    <w:rsid w:val="00DE4043"/>
    <w:rsid w:val="00DE4B38"/>
    <w:rsid w:val="00DE4C79"/>
    <w:rsid w:val="00DE5065"/>
    <w:rsid w:val="00DE5111"/>
    <w:rsid w:val="00DE525F"/>
    <w:rsid w:val="00DE5A23"/>
    <w:rsid w:val="00DE5D35"/>
    <w:rsid w:val="00DE6FE3"/>
    <w:rsid w:val="00DE7B37"/>
    <w:rsid w:val="00DE7D07"/>
    <w:rsid w:val="00DF01C2"/>
    <w:rsid w:val="00DF086C"/>
    <w:rsid w:val="00DF0D03"/>
    <w:rsid w:val="00DF0DA1"/>
    <w:rsid w:val="00DF0F31"/>
    <w:rsid w:val="00DF1007"/>
    <w:rsid w:val="00DF1732"/>
    <w:rsid w:val="00DF25FE"/>
    <w:rsid w:val="00DF2BFC"/>
    <w:rsid w:val="00DF3ED4"/>
    <w:rsid w:val="00DF495D"/>
    <w:rsid w:val="00DF4E77"/>
    <w:rsid w:val="00DF4E8D"/>
    <w:rsid w:val="00DF503A"/>
    <w:rsid w:val="00DF515A"/>
    <w:rsid w:val="00DF5807"/>
    <w:rsid w:val="00DF5F46"/>
    <w:rsid w:val="00DF660C"/>
    <w:rsid w:val="00DF676D"/>
    <w:rsid w:val="00DF6E05"/>
    <w:rsid w:val="00DF772E"/>
    <w:rsid w:val="00E00379"/>
    <w:rsid w:val="00E016C2"/>
    <w:rsid w:val="00E02558"/>
    <w:rsid w:val="00E028DA"/>
    <w:rsid w:val="00E02BB3"/>
    <w:rsid w:val="00E034EB"/>
    <w:rsid w:val="00E039BF"/>
    <w:rsid w:val="00E039C9"/>
    <w:rsid w:val="00E03A63"/>
    <w:rsid w:val="00E04870"/>
    <w:rsid w:val="00E0503E"/>
    <w:rsid w:val="00E053F7"/>
    <w:rsid w:val="00E056B9"/>
    <w:rsid w:val="00E063B3"/>
    <w:rsid w:val="00E077C3"/>
    <w:rsid w:val="00E103C7"/>
    <w:rsid w:val="00E111D6"/>
    <w:rsid w:val="00E11DF3"/>
    <w:rsid w:val="00E1202B"/>
    <w:rsid w:val="00E12552"/>
    <w:rsid w:val="00E12803"/>
    <w:rsid w:val="00E13355"/>
    <w:rsid w:val="00E14195"/>
    <w:rsid w:val="00E15078"/>
    <w:rsid w:val="00E1635E"/>
    <w:rsid w:val="00E1736E"/>
    <w:rsid w:val="00E20106"/>
    <w:rsid w:val="00E20A5E"/>
    <w:rsid w:val="00E2123A"/>
    <w:rsid w:val="00E215B3"/>
    <w:rsid w:val="00E22041"/>
    <w:rsid w:val="00E22A6B"/>
    <w:rsid w:val="00E23102"/>
    <w:rsid w:val="00E2349D"/>
    <w:rsid w:val="00E23784"/>
    <w:rsid w:val="00E24380"/>
    <w:rsid w:val="00E245CD"/>
    <w:rsid w:val="00E25167"/>
    <w:rsid w:val="00E25652"/>
    <w:rsid w:val="00E26D7C"/>
    <w:rsid w:val="00E30587"/>
    <w:rsid w:val="00E30710"/>
    <w:rsid w:val="00E313F7"/>
    <w:rsid w:val="00E326AA"/>
    <w:rsid w:val="00E32AA1"/>
    <w:rsid w:val="00E32B6E"/>
    <w:rsid w:val="00E32DF9"/>
    <w:rsid w:val="00E33771"/>
    <w:rsid w:val="00E33847"/>
    <w:rsid w:val="00E344D2"/>
    <w:rsid w:val="00E356C3"/>
    <w:rsid w:val="00E35DDD"/>
    <w:rsid w:val="00E366A8"/>
    <w:rsid w:val="00E37298"/>
    <w:rsid w:val="00E37B23"/>
    <w:rsid w:val="00E37B36"/>
    <w:rsid w:val="00E41A0B"/>
    <w:rsid w:val="00E41B2A"/>
    <w:rsid w:val="00E421E7"/>
    <w:rsid w:val="00E42533"/>
    <w:rsid w:val="00E431C7"/>
    <w:rsid w:val="00E44553"/>
    <w:rsid w:val="00E455BA"/>
    <w:rsid w:val="00E45860"/>
    <w:rsid w:val="00E45884"/>
    <w:rsid w:val="00E463AB"/>
    <w:rsid w:val="00E46786"/>
    <w:rsid w:val="00E46FEF"/>
    <w:rsid w:val="00E4762F"/>
    <w:rsid w:val="00E505DD"/>
    <w:rsid w:val="00E50729"/>
    <w:rsid w:val="00E5188D"/>
    <w:rsid w:val="00E51D41"/>
    <w:rsid w:val="00E52326"/>
    <w:rsid w:val="00E527AC"/>
    <w:rsid w:val="00E5305B"/>
    <w:rsid w:val="00E5407E"/>
    <w:rsid w:val="00E55B53"/>
    <w:rsid w:val="00E55E1D"/>
    <w:rsid w:val="00E56573"/>
    <w:rsid w:val="00E574FD"/>
    <w:rsid w:val="00E57873"/>
    <w:rsid w:val="00E57FC6"/>
    <w:rsid w:val="00E60618"/>
    <w:rsid w:val="00E60B04"/>
    <w:rsid w:val="00E61340"/>
    <w:rsid w:val="00E62BB2"/>
    <w:rsid w:val="00E634A9"/>
    <w:rsid w:val="00E6381F"/>
    <w:rsid w:val="00E64B11"/>
    <w:rsid w:val="00E6555A"/>
    <w:rsid w:val="00E6597E"/>
    <w:rsid w:val="00E6597F"/>
    <w:rsid w:val="00E65E9D"/>
    <w:rsid w:val="00E66E03"/>
    <w:rsid w:val="00E66F82"/>
    <w:rsid w:val="00E6711B"/>
    <w:rsid w:val="00E7045C"/>
    <w:rsid w:val="00E70778"/>
    <w:rsid w:val="00E70DE6"/>
    <w:rsid w:val="00E70E04"/>
    <w:rsid w:val="00E70E1A"/>
    <w:rsid w:val="00E71360"/>
    <w:rsid w:val="00E71FE1"/>
    <w:rsid w:val="00E72401"/>
    <w:rsid w:val="00E72E19"/>
    <w:rsid w:val="00E731B9"/>
    <w:rsid w:val="00E736D0"/>
    <w:rsid w:val="00E73D96"/>
    <w:rsid w:val="00E73E86"/>
    <w:rsid w:val="00E74D3A"/>
    <w:rsid w:val="00E75694"/>
    <w:rsid w:val="00E766FC"/>
    <w:rsid w:val="00E77661"/>
    <w:rsid w:val="00E815FD"/>
    <w:rsid w:val="00E81E2F"/>
    <w:rsid w:val="00E8216B"/>
    <w:rsid w:val="00E824D3"/>
    <w:rsid w:val="00E82DE4"/>
    <w:rsid w:val="00E82EFE"/>
    <w:rsid w:val="00E830E5"/>
    <w:rsid w:val="00E84429"/>
    <w:rsid w:val="00E85CD5"/>
    <w:rsid w:val="00E8644A"/>
    <w:rsid w:val="00E86791"/>
    <w:rsid w:val="00E86E23"/>
    <w:rsid w:val="00E87197"/>
    <w:rsid w:val="00E90782"/>
    <w:rsid w:val="00E90847"/>
    <w:rsid w:val="00E915A0"/>
    <w:rsid w:val="00E91D5C"/>
    <w:rsid w:val="00E92167"/>
    <w:rsid w:val="00E92F17"/>
    <w:rsid w:val="00E9336C"/>
    <w:rsid w:val="00E935FB"/>
    <w:rsid w:val="00E93FA4"/>
    <w:rsid w:val="00E945CA"/>
    <w:rsid w:val="00E95ABF"/>
    <w:rsid w:val="00E96869"/>
    <w:rsid w:val="00E97139"/>
    <w:rsid w:val="00E97203"/>
    <w:rsid w:val="00E97450"/>
    <w:rsid w:val="00E97881"/>
    <w:rsid w:val="00EA0A7A"/>
    <w:rsid w:val="00EA0D64"/>
    <w:rsid w:val="00EA23C8"/>
    <w:rsid w:val="00EA3149"/>
    <w:rsid w:val="00EA31EE"/>
    <w:rsid w:val="00EA3F0C"/>
    <w:rsid w:val="00EA5864"/>
    <w:rsid w:val="00EA5DEE"/>
    <w:rsid w:val="00EA6BE8"/>
    <w:rsid w:val="00EA7156"/>
    <w:rsid w:val="00EB0646"/>
    <w:rsid w:val="00EB084F"/>
    <w:rsid w:val="00EB087E"/>
    <w:rsid w:val="00EB08B7"/>
    <w:rsid w:val="00EB0F5C"/>
    <w:rsid w:val="00EB158E"/>
    <w:rsid w:val="00EB24B0"/>
    <w:rsid w:val="00EB2590"/>
    <w:rsid w:val="00EB3130"/>
    <w:rsid w:val="00EB3136"/>
    <w:rsid w:val="00EB31E1"/>
    <w:rsid w:val="00EB3521"/>
    <w:rsid w:val="00EB5291"/>
    <w:rsid w:val="00EB5463"/>
    <w:rsid w:val="00EC0A12"/>
    <w:rsid w:val="00EC11FF"/>
    <w:rsid w:val="00EC129B"/>
    <w:rsid w:val="00EC1316"/>
    <w:rsid w:val="00EC1D54"/>
    <w:rsid w:val="00EC3358"/>
    <w:rsid w:val="00EC3867"/>
    <w:rsid w:val="00EC41B9"/>
    <w:rsid w:val="00EC43D6"/>
    <w:rsid w:val="00EC578B"/>
    <w:rsid w:val="00EC5C6A"/>
    <w:rsid w:val="00EC6548"/>
    <w:rsid w:val="00EC67C1"/>
    <w:rsid w:val="00EC688F"/>
    <w:rsid w:val="00EC68FF"/>
    <w:rsid w:val="00EC7173"/>
    <w:rsid w:val="00EC7E81"/>
    <w:rsid w:val="00ED0476"/>
    <w:rsid w:val="00ED0519"/>
    <w:rsid w:val="00ED075A"/>
    <w:rsid w:val="00ED0AFE"/>
    <w:rsid w:val="00ED17EE"/>
    <w:rsid w:val="00ED2AE5"/>
    <w:rsid w:val="00ED2F03"/>
    <w:rsid w:val="00ED315F"/>
    <w:rsid w:val="00ED35AE"/>
    <w:rsid w:val="00ED5A08"/>
    <w:rsid w:val="00ED5D2D"/>
    <w:rsid w:val="00ED5D94"/>
    <w:rsid w:val="00ED60E8"/>
    <w:rsid w:val="00ED617D"/>
    <w:rsid w:val="00ED6B7B"/>
    <w:rsid w:val="00ED718F"/>
    <w:rsid w:val="00ED73B0"/>
    <w:rsid w:val="00ED76A5"/>
    <w:rsid w:val="00EE042B"/>
    <w:rsid w:val="00EE07EF"/>
    <w:rsid w:val="00EE0872"/>
    <w:rsid w:val="00EE0912"/>
    <w:rsid w:val="00EE0F6E"/>
    <w:rsid w:val="00EE1312"/>
    <w:rsid w:val="00EE14EC"/>
    <w:rsid w:val="00EE288F"/>
    <w:rsid w:val="00EE308E"/>
    <w:rsid w:val="00EE31EF"/>
    <w:rsid w:val="00EE476B"/>
    <w:rsid w:val="00EE50B2"/>
    <w:rsid w:val="00EE581B"/>
    <w:rsid w:val="00EE58EC"/>
    <w:rsid w:val="00EE5F79"/>
    <w:rsid w:val="00EE623C"/>
    <w:rsid w:val="00EE626C"/>
    <w:rsid w:val="00EE68E6"/>
    <w:rsid w:val="00EE6F4C"/>
    <w:rsid w:val="00EE71EE"/>
    <w:rsid w:val="00EE7717"/>
    <w:rsid w:val="00EF021C"/>
    <w:rsid w:val="00EF0307"/>
    <w:rsid w:val="00EF06EF"/>
    <w:rsid w:val="00EF1047"/>
    <w:rsid w:val="00EF10D8"/>
    <w:rsid w:val="00EF319D"/>
    <w:rsid w:val="00EF32ED"/>
    <w:rsid w:val="00EF46B9"/>
    <w:rsid w:val="00EF4718"/>
    <w:rsid w:val="00EF4E24"/>
    <w:rsid w:val="00EF4F3B"/>
    <w:rsid w:val="00EF5092"/>
    <w:rsid w:val="00EF5516"/>
    <w:rsid w:val="00EF594A"/>
    <w:rsid w:val="00EF6932"/>
    <w:rsid w:val="00EF6DBB"/>
    <w:rsid w:val="00EF71F6"/>
    <w:rsid w:val="00EF7251"/>
    <w:rsid w:val="00EF72DA"/>
    <w:rsid w:val="00EF75F4"/>
    <w:rsid w:val="00EF78C5"/>
    <w:rsid w:val="00EF7A55"/>
    <w:rsid w:val="00EF7E6D"/>
    <w:rsid w:val="00F0228D"/>
    <w:rsid w:val="00F029B9"/>
    <w:rsid w:val="00F0308B"/>
    <w:rsid w:val="00F0408C"/>
    <w:rsid w:val="00F05C9A"/>
    <w:rsid w:val="00F0633F"/>
    <w:rsid w:val="00F07DA1"/>
    <w:rsid w:val="00F07FFD"/>
    <w:rsid w:val="00F10A58"/>
    <w:rsid w:val="00F10F0F"/>
    <w:rsid w:val="00F117EF"/>
    <w:rsid w:val="00F11890"/>
    <w:rsid w:val="00F1194B"/>
    <w:rsid w:val="00F130AD"/>
    <w:rsid w:val="00F13996"/>
    <w:rsid w:val="00F13F11"/>
    <w:rsid w:val="00F14912"/>
    <w:rsid w:val="00F14CC1"/>
    <w:rsid w:val="00F164C0"/>
    <w:rsid w:val="00F170D8"/>
    <w:rsid w:val="00F17ADD"/>
    <w:rsid w:val="00F17BE0"/>
    <w:rsid w:val="00F20599"/>
    <w:rsid w:val="00F216A3"/>
    <w:rsid w:val="00F21AE2"/>
    <w:rsid w:val="00F227FD"/>
    <w:rsid w:val="00F22A0F"/>
    <w:rsid w:val="00F247FD"/>
    <w:rsid w:val="00F2567D"/>
    <w:rsid w:val="00F26149"/>
    <w:rsid w:val="00F263A5"/>
    <w:rsid w:val="00F26535"/>
    <w:rsid w:val="00F2672C"/>
    <w:rsid w:val="00F26C95"/>
    <w:rsid w:val="00F304AB"/>
    <w:rsid w:val="00F30834"/>
    <w:rsid w:val="00F33466"/>
    <w:rsid w:val="00F3385D"/>
    <w:rsid w:val="00F33C5B"/>
    <w:rsid w:val="00F33DC4"/>
    <w:rsid w:val="00F3461F"/>
    <w:rsid w:val="00F34D6A"/>
    <w:rsid w:val="00F35A6F"/>
    <w:rsid w:val="00F35E4A"/>
    <w:rsid w:val="00F363A6"/>
    <w:rsid w:val="00F36D67"/>
    <w:rsid w:val="00F371FC"/>
    <w:rsid w:val="00F37755"/>
    <w:rsid w:val="00F37D3C"/>
    <w:rsid w:val="00F40A3B"/>
    <w:rsid w:val="00F40B86"/>
    <w:rsid w:val="00F417DE"/>
    <w:rsid w:val="00F428E9"/>
    <w:rsid w:val="00F42E46"/>
    <w:rsid w:val="00F4328F"/>
    <w:rsid w:val="00F4343B"/>
    <w:rsid w:val="00F462BD"/>
    <w:rsid w:val="00F46640"/>
    <w:rsid w:val="00F46E7E"/>
    <w:rsid w:val="00F4749E"/>
    <w:rsid w:val="00F47649"/>
    <w:rsid w:val="00F5066D"/>
    <w:rsid w:val="00F5093C"/>
    <w:rsid w:val="00F50C61"/>
    <w:rsid w:val="00F51555"/>
    <w:rsid w:val="00F53009"/>
    <w:rsid w:val="00F538DC"/>
    <w:rsid w:val="00F53BDA"/>
    <w:rsid w:val="00F5429C"/>
    <w:rsid w:val="00F55426"/>
    <w:rsid w:val="00F56097"/>
    <w:rsid w:val="00F5658C"/>
    <w:rsid w:val="00F5686B"/>
    <w:rsid w:val="00F56AD5"/>
    <w:rsid w:val="00F57224"/>
    <w:rsid w:val="00F60022"/>
    <w:rsid w:val="00F6029C"/>
    <w:rsid w:val="00F60530"/>
    <w:rsid w:val="00F60B08"/>
    <w:rsid w:val="00F60CC4"/>
    <w:rsid w:val="00F61AD0"/>
    <w:rsid w:val="00F61B22"/>
    <w:rsid w:val="00F61D45"/>
    <w:rsid w:val="00F6280E"/>
    <w:rsid w:val="00F62CF5"/>
    <w:rsid w:val="00F63020"/>
    <w:rsid w:val="00F63975"/>
    <w:rsid w:val="00F63A8B"/>
    <w:rsid w:val="00F64376"/>
    <w:rsid w:val="00F64431"/>
    <w:rsid w:val="00F644EE"/>
    <w:rsid w:val="00F64A5A"/>
    <w:rsid w:val="00F64C19"/>
    <w:rsid w:val="00F65137"/>
    <w:rsid w:val="00F6566C"/>
    <w:rsid w:val="00F65BF3"/>
    <w:rsid w:val="00F65DE6"/>
    <w:rsid w:val="00F664D6"/>
    <w:rsid w:val="00F67785"/>
    <w:rsid w:val="00F67E8C"/>
    <w:rsid w:val="00F71DF4"/>
    <w:rsid w:val="00F72371"/>
    <w:rsid w:val="00F724D3"/>
    <w:rsid w:val="00F72FA2"/>
    <w:rsid w:val="00F7309D"/>
    <w:rsid w:val="00F7310B"/>
    <w:rsid w:val="00F73FD4"/>
    <w:rsid w:val="00F74CBC"/>
    <w:rsid w:val="00F74D40"/>
    <w:rsid w:val="00F762CD"/>
    <w:rsid w:val="00F764FA"/>
    <w:rsid w:val="00F76CD2"/>
    <w:rsid w:val="00F76D9F"/>
    <w:rsid w:val="00F770FF"/>
    <w:rsid w:val="00F778EE"/>
    <w:rsid w:val="00F81C0D"/>
    <w:rsid w:val="00F81E7B"/>
    <w:rsid w:val="00F82501"/>
    <w:rsid w:val="00F8313F"/>
    <w:rsid w:val="00F83466"/>
    <w:rsid w:val="00F83DDE"/>
    <w:rsid w:val="00F840E4"/>
    <w:rsid w:val="00F84120"/>
    <w:rsid w:val="00F842B0"/>
    <w:rsid w:val="00F853A2"/>
    <w:rsid w:val="00F8577B"/>
    <w:rsid w:val="00F85858"/>
    <w:rsid w:val="00F859A7"/>
    <w:rsid w:val="00F86431"/>
    <w:rsid w:val="00F868E6"/>
    <w:rsid w:val="00F87080"/>
    <w:rsid w:val="00F8761D"/>
    <w:rsid w:val="00F87BC7"/>
    <w:rsid w:val="00F90145"/>
    <w:rsid w:val="00F90685"/>
    <w:rsid w:val="00F91524"/>
    <w:rsid w:val="00F91695"/>
    <w:rsid w:val="00F91CF5"/>
    <w:rsid w:val="00F92388"/>
    <w:rsid w:val="00F923F6"/>
    <w:rsid w:val="00F92BB9"/>
    <w:rsid w:val="00F92DC0"/>
    <w:rsid w:val="00F93C7B"/>
    <w:rsid w:val="00F93CCE"/>
    <w:rsid w:val="00F946F4"/>
    <w:rsid w:val="00F94B30"/>
    <w:rsid w:val="00F95808"/>
    <w:rsid w:val="00F95A9A"/>
    <w:rsid w:val="00F95CCA"/>
    <w:rsid w:val="00F95E2A"/>
    <w:rsid w:val="00F95F21"/>
    <w:rsid w:val="00F968A3"/>
    <w:rsid w:val="00F97085"/>
    <w:rsid w:val="00FA04B2"/>
    <w:rsid w:val="00FA0A45"/>
    <w:rsid w:val="00FA0B48"/>
    <w:rsid w:val="00FA0B51"/>
    <w:rsid w:val="00FA0DBA"/>
    <w:rsid w:val="00FA104D"/>
    <w:rsid w:val="00FA1102"/>
    <w:rsid w:val="00FA130E"/>
    <w:rsid w:val="00FA1FF5"/>
    <w:rsid w:val="00FA2096"/>
    <w:rsid w:val="00FA246B"/>
    <w:rsid w:val="00FA3C13"/>
    <w:rsid w:val="00FA3E50"/>
    <w:rsid w:val="00FA4CF3"/>
    <w:rsid w:val="00FA5874"/>
    <w:rsid w:val="00FA5C48"/>
    <w:rsid w:val="00FA5F71"/>
    <w:rsid w:val="00FA620D"/>
    <w:rsid w:val="00FA656F"/>
    <w:rsid w:val="00FA69F5"/>
    <w:rsid w:val="00FA6C40"/>
    <w:rsid w:val="00FA7434"/>
    <w:rsid w:val="00FA7AE8"/>
    <w:rsid w:val="00FA7E52"/>
    <w:rsid w:val="00FB0B5A"/>
    <w:rsid w:val="00FB0FD0"/>
    <w:rsid w:val="00FB18F9"/>
    <w:rsid w:val="00FB1D86"/>
    <w:rsid w:val="00FB20B6"/>
    <w:rsid w:val="00FB2753"/>
    <w:rsid w:val="00FB47FA"/>
    <w:rsid w:val="00FB5618"/>
    <w:rsid w:val="00FB5DB6"/>
    <w:rsid w:val="00FB6C8E"/>
    <w:rsid w:val="00FB6D8F"/>
    <w:rsid w:val="00FB6E05"/>
    <w:rsid w:val="00FB7208"/>
    <w:rsid w:val="00FC13F7"/>
    <w:rsid w:val="00FC15F4"/>
    <w:rsid w:val="00FC326C"/>
    <w:rsid w:val="00FC34F9"/>
    <w:rsid w:val="00FC3C51"/>
    <w:rsid w:val="00FC477B"/>
    <w:rsid w:val="00FC4D3D"/>
    <w:rsid w:val="00FC5BF1"/>
    <w:rsid w:val="00FC63D8"/>
    <w:rsid w:val="00FC6961"/>
    <w:rsid w:val="00FC7D8D"/>
    <w:rsid w:val="00FD0F90"/>
    <w:rsid w:val="00FD1394"/>
    <w:rsid w:val="00FD1508"/>
    <w:rsid w:val="00FD1F1C"/>
    <w:rsid w:val="00FD2161"/>
    <w:rsid w:val="00FD2E4D"/>
    <w:rsid w:val="00FD2F3E"/>
    <w:rsid w:val="00FD4031"/>
    <w:rsid w:val="00FD52BF"/>
    <w:rsid w:val="00FD5986"/>
    <w:rsid w:val="00FD6288"/>
    <w:rsid w:val="00FD6F65"/>
    <w:rsid w:val="00FE0B77"/>
    <w:rsid w:val="00FE0E0E"/>
    <w:rsid w:val="00FE0FC6"/>
    <w:rsid w:val="00FE1316"/>
    <w:rsid w:val="00FE136D"/>
    <w:rsid w:val="00FE1BC2"/>
    <w:rsid w:val="00FE1F2F"/>
    <w:rsid w:val="00FE2C1A"/>
    <w:rsid w:val="00FE303F"/>
    <w:rsid w:val="00FE3889"/>
    <w:rsid w:val="00FE394F"/>
    <w:rsid w:val="00FE4069"/>
    <w:rsid w:val="00FE4294"/>
    <w:rsid w:val="00FE43E8"/>
    <w:rsid w:val="00FE499B"/>
    <w:rsid w:val="00FE501A"/>
    <w:rsid w:val="00FE6180"/>
    <w:rsid w:val="00FE61E9"/>
    <w:rsid w:val="00FE63D4"/>
    <w:rsid w:val="00FE6BAE"/>
    <w:rsid w:val="00FE7197"/>
    <w:rsid w:val="00FE7F5C"/>
    <w:rsid w:val="00FF08B1"/>
    <w:rsid w:val="00FF0BEF"/>
    <w:rsid w:val="00FF0C42"/>
    <w:rsid w:val="00FF15E4"/>
    <w:rsid w:val="00FF1B00"/>
    <w:rsid w:val="00FF1B0A"/>
    <w:rsid w:val="00FF25BE"/>
    <w:rsid w:val="00FF379B"/>
    <w:rsid w:val="00FF3A04"/>
    <w:rsid w:val="00FF501A"/>
    <w:rsid w:val="00FF643A"/>
    <w:rsid w:val="00FF660D"/>
    <w:rsid w:val="00FF6C81"/>
    <w:rsid w:val="00FF6E4F"/>
    <w:rsid w:val="00FF7352"/>
    <w:rsid w:val="00FF77EE"/>
    <w:rsid w:val="1094B888"/>
    <w:rsid w:val="415CBBA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fillcolor="none [3204]" strokecolor="#6f7072">
      <v:fill color="none [3204]"/>
      <v:stroke color="#6f7072"/>
      <o:colormru v:ext="edit" colors="#fbba00"/>
    </o:shapedefaults>
    <o:shapelayout v:ext="edit">
      <o:idmap v:ext="edit" data="2"/>
    </o:shapelayout>
  </w:shapeDefaults>
  <w:decimalSymbol w:val=","/>
  <w:listSeparator w:val=";"/>
  <w14:docId w14:val="315EFBB8"/>
  <w15:docId w15:val="{8D3CD4CF-B61A-487F-B19F-4A8EAC9B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Light" w:eastAsiaTheme="minorHAnsi" w:hAnsi="Segoe UI Light" w:cstheme="minorBidi"/>
        <w:sz w:val="22"/>
        <w:szCs w:val="22"/>
        <w:lang w:val="de-DE" w:eastAsia="en-US" w:bidi="ar-SA"/>
      </w:rPr>
    </w:rPrDefault>
    <w:pPrDefault>
      <w:pPr>
        <w:spacing w:after="200" w:line="24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98C"/>
    <w:rPr>
      <w:lang w:val="en-GB"/>
    </w:rPr>
  </w:style>
  <w:style w:type="paragraph" w:styleId="Overskrift1">
    <w:name w:val="heading 1"/>
    <w:basedOn w:val="Blocksatz"/>
    <w:next w:val="Blocksatz"/>
    <w:link w:val="Overskrift1Tegn"/>
    <w:uiPriority w:val="9"/>
    <w:qFormat/>
    <w:rsid w:val="00CD0BD3"/>
    <w:pPr>
      <w:keepNext/>
      <w:keepLines/>
      <w:numPr>
        <w:numId w:val="2"/>
      </w:numPr>
      <w:spacing w:before="200" w:after="240"/>
      <w:jc w:val="left"/>
      <w:outlineLvl w:val="0"/>
    </w:pPr>
    <w:rPr>
      <w:rFonts w:eastAsiaTheme="majorEastAsia" w:cstheme="majorBidi"/>
      <w:b/>
      <w:bCs/>
      <w:color w:val="5B7B90"/>
      <w:sz w:val="32"/>
      <w:szCs w:val="28"/>
      <w:lang w:bidi="ar-QA"/>
    </w:rPr>
  </w:style>
  <w:style w:type="paragraph" w:styleId="Overskrift2">
    <w:name w:val="heading 2"/>
    <w:basedOn w:val="Overskrift1"/>
    <w:next w:val="Blocksatz"/>
    <w:link w:val="Overskrift2Tegn"/>
    <w:qFormat/>
    <w:rsid w:val="009C402B"/>
    <w:pPr>
      <w:numPr>
        <w:ilvl w:val="1"/>
      </w:numPr>
      <w:spacing w:before="360" w:after="120"/>
      <w:outlineLvl w:val="1"/>
    </w:pPr>
    <w:rPr>
      <w:bCs w:val="0"/>
      <w:sz w:val="28"/>
      <w:szCs w:val="26"/>
    </w:rPr>
  </w:style>
  <w:style w:type="paragraph" w:styleId="Overskrift3">
    <w:name w:val="heading 3"/>
    <w:basedOn w:val="Overskrift1"/>
    <w:next w:val="Blocksatz"/>
    <w:link w:val="Overskrift3Tegn"/>
    <w:qFormat/>
    <w:rsid w:val="00C14550"/>
    <w:pPr>
      <w:numPr>
        <w:ilvl w:val="2"/>
      </w:numPr>
      <w:spacing w:before="240" w:after="0"/>
      <w:outlineLvl w:val="2"/>
    </w:pPr>
    <w:rPr>
      <w:b w:val="0"/>
      <w:bCs w:val="0"/>
      <w:sz w:val="24"/>
    </w:rPr>
  </w:style>
  <w:style w:type="paragraph" w:styleId="Overskrift4">
    <w:name w:val="heading 4"/>
    <w:basedOn w:val="Overskrift3"/>
    <w:next w:val="Blocksatz"/>
    <w:link w:val="Overskrift4Tegn"/>
    <w:qFormat/>
    <w:rsid w:val="009C402B"/>
    <w:pPr>
      <w:numPr>
        <w:ilvl w:val="3"/>
      </w:numPr>
      <w:outlineLvl w:val="3"/>
    </w:pPr>
    <w:rPr>
      <w:bCs/>
      <w:iCs/>
      <w:sz w:val="22"/>
    </w:rPr>
  </w:style>
  <w:style w:type="paragraph" w:styleId="Overskrift5">
    <w:name w:val="heading 5"/>
    <w:basedOn w:val="Overskrift1"/>
    <w:next w:val="Normal"/>
    <w:link w:val="Overskrift5Tegn"/>
    <w:uiPriority w:val="9"/>
    <w:semiHidden/>
    <w:qFormat/>
    <w:rsid w:val="00027BB0"/>
    <w:pPr>
      <w:numPr>
        <w:ilvl w:val="4"/>
      </w:numPr>
      <w:spacing w:before="120" w:after="0"/>
      <w:outlineLvl w:val="4"/>
    </w:pPr>
    <w:rPr>
      <w:b w:val="0"/>
      <w:sz w:val="20"/>
    </w:rPr>
  </w:style>
  <w:style w:type="paragraph" w:styleId="Overskrift6">
    <w:name w:val="heading 6"/>
    <w:basedOn w:val="Overskrift1"/>
    <w:next w:val="Normal"/>
    <w:link w:val="Overskrift6Tegn"/>
    <w:uiPriority w:val="9"/>
    <w:semiHidden/>
    <w:qFormat/>
    <w:rsid w:val="003F1981"/>
    <w:pPr>
      <w:numPr>
        <w:ilvl w:val="5"/>
      </w:numPr>
      <w:ind w:left="4622"/>
      <w:outlineLvl w:val="5"/>
    </w:pPr>
    <w:rPr>
      <w:iCs/>
    </w:rPr>
  </w:style>
  <w:style w:type="paragraph" w:styleId="Overskrift7">
    <w:name w:val="heading 7"/>
    <w:basedOn w:val="Overskrift6"/>
    <w:next w:val="Normal"/>
    <w:link w:val="Overskrift7Tegn"/>
    <w:uiPriority w:val="9"/>
    <w:semiHidden/>
    <w:qFormat/>
    <w:rsid w:val="0043653A"/>
    <w:pPr>
      <w:numPr>
        <w:ilvl w:val="6"/>
      </w:numPr>
      <w:spacing w:after="120"/>
      <w:outlineLvl w:val="6"/>
    </w:pPr>
    <w:rPr>
      <w:b w:val="0"/>
      <w:iCs w:val="0"/>
      <w:sz w:val="20"/>
    </w:rPr>
  </w:style>
  <w:style w:type="paragraph" w:styleId="Overskrift8">
    <w:name w:val="heading 8"/>
    <w:basedOn w:val="Overskrift7"/>
    <w:next w:val="Normal"/>
    <w:link w:val="Overskrift8Tegn"/>
    <w:uiPriority w:val="9"/>
    <w:semiHidden/>
    <w:qFormat/>
    <w:rsid w:val="0043653A"/>
    <w:pPr>
      <w:numPr>
        <w:ilvl w:val="7"/>
      </w:numPr>
      <w:spacing w:after="0"/>
      <w:outlineLvl w:val="7"/>
    </w:pPr>
    <w:rPr>
      <w:b/>
      <w:szCs w:val="20"/>
    </w:rPr>
  </w:style>
  <w:style w:type="paragraph" w:styleId="Overskrift9">
    <w:name w:val="heading 9"/>
    <w:basedOn w:val="Normal"/>
    <w:next w:val="Normal"/>
    <w:link w:val="Overskrift9Tegn"/>
    <w:uiPriority w:val="9"/>
    <w:semiHidden/>
    <w:qFormat/>
    <w:rsid w:val="00A7200C"/>
    <w:pPr>
      <w:keepNext/>
      <w:keepLines/>
      <w:numPr>
        <w:ilvl w:val="8"/>
        <w:numId w:val="2"/>
      </w:numPr>
      <w:spacing w:after="240"/>
      <w:outlineLvl w:val="8"/>
    </w:pPr>
    <w:rPr>
      <w:rFonts w:eastAsiaTheme="majorEastAsia" w:cstheme="majorBidi"/>
      <w:iCs/>
      <w:color w:val="5B7B90"/>
      <w:sz w:val="32"/>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87516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75169"/>
    <w:rPr>
      <w:rFonts w:ascii="Tahoma" w:hAnsi="Tahoma" w:cs="Tahoma"/>
      <w:sz w:val="16"/>
      <w:szCs w:val="16"/>
    </w:rPr>
  </w:style>
  <w:style w:type="paragraph" w:styleId="INNH3">
    <w:name w:val="toc 3"/>
    <w:basedOn w:val="Blocksatz"/>
    <w:next w:val="Blocksatz"/>
    <w:autoRedefine/>
    <w:uiPriority w:val="39"/>
    <w:unhideWhenUsed/>
    <w:rsid w:val="00010221"/>
    <w:pPr>
      <w:tabs>
        <w:tab w:val="right" w:pos="8505"/>
      </w:tabs>
      <w:spacing w:after="0"/>
      <w:ind w:left="1134" w:hanging="964"/>
      <w:jc w:val="left"/>
    </w:pPr>
    <w:rPr>
      <w:color w:val="6F7072"/>
      <w:sz w:val="20"/>
      <w:szCs w:val="20"/>
      <w:lang w:bidi="ar-QA"/>
    </w:rPr>
  </w:style>
  <w:style w:type="character" w:customStyle="1" w:styleId="Overskrift1Tegn">
    <w:name w:val="Overskrift 1 Tegn"/>
    <w:basedOn w:val="Standardskriftforavsnitt"/>
    <w:link w:val="Overskrift1"/>
    <w:uiPriority w:val="9"/>
    <w:rsid w:val="00CD0BD3"/>
    <w:rPr>
      <w:rFonts w:eastAsiaTheme="majorEastAsia" w:cstheme="majorBidi"/>
      <w:b/>
      <w:bCs/>
      <w:color w:val="5B7B90"/>
      <w:sz w:val="32"/>
      <w:szCs w:val="28"/>
      <w:lang w:val="en-GB" w:bidi="ar-QA"/>
    </w:rPr>
  </w:style>
  <w:style w:type="character" w:styleId="Plassholdertekst">
    <w:name w:val="Placeholder Text"/>
    <w:basedOn w:val="Standardskriftforavsnitt"/>
    <w:uiPriority w:val="99"/>
    <w:semiHidden/>
    <w:rsid w:val="00C522FE"/>
    <w:rPr>
      <w:color w:val="808080"/>
    </w:rPr>
  </w:style>
  <w:style w:type="paragraph" w:styleId="Undertittel">
    <w:name w:val="Subtitle"/>
    <w:basedOn w:val="Normal"/>
    <w:next w:val="Normal"/>
    <w:link w:val="UndertittelTegn"/>
    <w:uiPriority w:val="11"/>
    <w:semiHidden/>
    <w:qFormat/>
    <w:rsid w:val="001E3932"/>
    <w:pPr>
      <w:numPr>
        <w:ilvl w:val="1"/>
      </w:numPr>
    </w:pPr>
    <w:rPr>
      <w:rFonts w:asciiTheme="majorHAnsi" w:eastAsiaTheme="majorEastAsia" w:hAnsiTheme="majorHAnsi" w:cstheme="majorBidi"/>
      <w:i/>
      <w:iCs/>
      <w:color w:val="FBBA00" w:themeColor="accent1"/>
      <w:spacing w:val="15"/>
      <w:sz w:val="24"/>
      <w:szCs w:val="24"/>
    </w:rPr>
  </w:style>
  <w:style w:type="character" w:customStyle="1" w:styleId="UndertittelTegn">
    <w:name w:val="Undertittel Tegn"/>
    <w:basedOn w:val="Standardskriftforavsnitt"/>
    <w:link w:val="Undertittel"/>
    <w:uiPriority w:val="11"/>
    <w:semiHidden/>
    <w:rsid w:val="00E97203"/>
    <w:rPr>
      <w:rFonts w:asciiTheme="majorHAnsi" w:eastAsiaTheme="majorEastAsia" w:hAnsiTheme="majorHAnsi" w:cstheme="majorBidi"/>
      <w:i/>
      <w:iCs/>
      <w:color w:val="FBBA00" w:themeColor="accent1"/>
      <w:spacing w:val="15"/>
      <w:sz w:val="24"/>
      <w:szCs w:val="24"/>
    </w:rPr>
  </w:style>
  <w:style w:type="character" w:styleId="Boktittel">
    <w:name w:val="Book Title"/>
    <w:basedOn w:val="Standardskriftforavsnitt"/>
    <w:uiPriority w:val="33"/>
    <w:semiHidden/>
    <w:qFormat/>
    <w:rsid w:val="001E3932"/>
    <w:rPr>
      <w:b/>
      <w:bCs/>
      <w:smallCaps/>
      <w:spacing w:val="5"/>
    </w:rPr>
  </w:style>
  <w:style w:type="paragraph" w:styleId="Topptekst">
    <w:name w:val="header"/>
    <w:basedOn w:val="Normal"/>
    <w:link w:val="TopptekstTegn"/>
    <w:uiPriority w:val="99"/>
    <w:rsid w:val="00452CF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C1F4F"/>
  </w:style>
  <w:style w:type="paragraph" w:styleId="Bunntekst">
    <w:name w:val="footer"/>
    <w:basedOn w:val="Normal"/>
    <w:link w:val="BunntekstTegn"/>
    <w:uiPriority w:val="99"/>
    <w:rsid w:val="00DE0B5E"/>
    <w:pPr>
      <w:tabs>
        <w:tab w:val="center" w:pos="4536"/>
        <w:tab w:val="right" w:pos="9072"/>
      </w:tabs>
      <w:spacing w:after="0" w:line="240" w:lineRule="auto"/>
      <w:jc w:val="right"/>
    </w:pPr>
    <w:rPr>
      <w:color w:val="6F7072"/>
      <w:sz w:val="14"/>
    </w:rPr>
  </w:style>
  <w:style w:type="character" w:customStyle="1" w:styleId="BunntekstTegn">
    <w:name w:val="Bunntekst Tegn"/>
    <w:basedOn w:val="Standardskriftforavsnitt"/>
    <w:link w:val="Bunntekst"/>
    <w:uiPriority w:val="99"/>
    <w:rsid w:val="0064239F"/>
    <w:rPr>
      <w:color w:val="6F7072"/>
      <w:sz w:val="14"/>
    </w:rPr>
  </w:style>
  <w:style w:type="paragraph" w:customStyle="1" w:styleId="Copyright">
    <w:name w:val="Copyright"/>
    <w:basedOn w:val="Normal"/>
    <w:semiHidden/>
    <w:rsid w:val="00883D97"/>
    <w:pPr>
      <w:spacing w:before="1320" w:after="0"/>
      <w:ind w:left="4820"/>
      <w:jc w:val="left"/>
    </w:pPr>
    <w:rPr>
      <w:sz w:val="14"/>
    </w:rPr>
  </w:style>
  <w:style w:type="character" w:customStyle="1" w:styleId="Overskrift2Tegn">
    <w:name w:val="Overskrift 2 Tegn"/>
    <w:basedOn w:val="Standardskriftforavsnitt"/>
    <w:link w:val="Overskrift2"/>
    <w:rsid w:val="009C402B"/>
    <w:rPr>
      <w:rFonts w:eastAsiaTheme="majorEastAsia" w:cstheme="majorBidi"/>
      <w:b/>
      <w:color w:val="5B7B90"/>
      <w:sz w:val="28"/>
      <w:szCs w:val="26"/>
      <w:lang w:val="en-GB" w:bidi="ar-QA"/>
    </w:rPr>
  </w:style>
  <w:style w:type="character" w:customStyle="1" w:styleId="Overskrift3Tegn">
    <w:name w:val="Overskrift 3 Tegn"/>
    <w:basedOn w:val="Standardskriftforavsnitt"/>
    <w:link w:val="Overskrift3"/>
    <w:rsid w:val="00AB0DCD"/>
    <w:rPr>
      <w:rFonts w:eastAsiaTheme="majorEastAsia" w:cstheme="majorBidi"/>
      <w:color w:val="5B7B90"/>
      <w:sz w:val="24"/>
      <w:szCs w:val="28"/>
      <w:lang w:val="en-GB" w:bidi="ar-QA"/>
    </w:rPr>
  </w:style>
  <w:style w:type="character" w:customStyle="1" w:styleId="Overskrift4Tegn">
    <w:name w:val="Overskrift 4 Tegn"/>
    <w:basedOn w:val="Standardskriftforavsnitt"/>
    <w:link w:val="Overskrift4"/>
    <w:rsid w:val="009C402B"/>
    <w:rPr>
      <w:rFonts w:eastAsiaTheme="majorEastAsia" w:cstheme="majorBidi"/>
      <w:bCs/>
      <w:iCs/>
      <w:color w:val="5B7B90"/>
      <w:szCs w:val="28"/>
      <w:lang w:val="en-GB" w:bidi="ar-QA"/>
    </w:rPr>
  </w:style>
  <w:style w:type="paragraph" w:customStyle="1" w:styleId="Blocksatz">
    <w:name w:val="Blocksatz"/>
    <w:basedOn w:val="Normal"/>
    <w:link w:val="BlocksatzZchn"/>
    <w:qFormat/>
    <w:rsid w:val="00980D9C"/>
  </w:style>
  <w:style w:type="paragraph" w:styleId="Listeavsnitt">
    <w:name w:val="List Paragraph"/>
    <w:basedOn w:val="Normal"/>
    <w:link w:val="ListeavsnittTegn"/>
    <w:uiPriority w:val="34"/>
    <w:qFormat/>
    <w:rsid w:val="001C13EB"/>
    <w:pPr>
      <w:ind w:left="720"/>
      <w:contextualSpacing/>
    </w:pPr>
  </w:style>
  <w:style w:type="paragraph" w:customStyle="1" w:styleId="AufzNum">
    <w:name w:val="AufzNum"/>
    <w:basedOn w:val="Blocksatz"/>
    <w:link w:val="AufzNumZchn"/>
    <w:qFormat/>
    <w:rsid w:val="00746724"/>
    <w:pPr>
      <w:numPr>
        <w:numId w:val="5"/>
      </w:numPr>
    </w:pPr>
  </w:style>
  <w:style w:type="character" w:customStyle="1" w:styleId="Overskrift5Tegn">
    <w:name w:val="Overskrift 5 Tegn"/>
    <w:basedOn w:val="Standardskriftforavsnitt"/>
    <w:link w:val="Overskrift5"/>
    <w:uiPriority w:val="9"/>
    <w:semiHidden/>
    <w:rsid w:val="00027BB0"/>
    <w:rPr>
      <w:rFonts w:eastAsiaTheme="majorEastAsia" w:cstheme="majorBidi"/>
      <w:bCs/>
      <w:color w:val="5B7B90"/>
      <w:sz w:val="20"/>
      <w:szCs w:val="28"/>
      <w:lang w:val="en-GB" w:bidi="ar-QA"/>
    </w:rPr>
  </w:style>
  <w:style w:type="character" w:customStyle="1" w:styleId="Overskrift6Tegn">
    <w:name w:val="Overskrift 6 Tegn"/>
    <w:basedOn w:val="Standardskriftforavsnitt"/>
    <w:link w:val="Overskrift6"/>
    <w:uiPriority w:val="9"/>
    <w:semiHidden/>
    <w:rsid w:val="00D17795"/>
    <w:rPr>
      <w:rFonts w:eastAsiaTheme="majorEastAsia" w:cstheme="majorBidi"/>
      <w:b/>
      <w:bCs/>
      <w:iCs/>
      <w:color w:val="5B7B90"/>
      <w:sz w:val="32"/>
      <w:szCs w:val="28"/>
      <w:lang w:val="en-GB" w:bidi="ar-QA"/>
    </w:rPr>
  </w:style>
  <w:style w:type="character" w:customStyle="1" w:styleId="Overskrift7Tegn">
    <w:name w:val="Overskrift 7 Tegn"/>
    <w:basedOn w:val="Standardskriftforavsnitt"/>
    <w:link w:val="Overskrift7"/>
    <w:uiPriority w:val="9"/>
    <w:semiHidden/>
    <w:rsid w:val="00E97203"/>
    <w:rPr>
      <w:rFonts w:eastAsiaTheme="majorEastAsia" w:cstheme="majorBidi"/>
      <w:bCs/>
      <w:color w:val="5B7B90"/>
      <w:sz w:val="20"/>
      <w:szCs w:val="28"/>
      <w:lang w:val="en-GB" w:bidi="ar-QA"/>
    </w:rPr>
  </w:style>
  <w:style w:type="paragraph" w:styleId="Liste2">
    <w:name w:val="List 2"/>
    <w:basedOn w:val="Normal"/>
    <w:uiPriority w:val="99"/>
    <w:semiHidden/>
    <w:rsid w:val="00105389"/>
    <w:pPr>
      <w:contextualSpacing/>
    </w:pPr>
  </w:style>
  <w:style w:type="paragraph" w:styleId="Nummerertliste">
    <w:name w:val="List Number"/>
    <w:basedOn w:val="Normal"/>
    <w:uiPriority w:val="99"/>
    <w:semiHidden/>
    <w:rsid w:val="00105389"/>
    <w:pPr>
      <w:numPr>
        <w:numId w:val="1"/>
      </w:numPr>
      <w:contextualSpacing/>
    </w:pPr>
  </w:style>
  <w:style w:type="character" w:customStyle="1" w:styleId="Overskrift8Tegn">
    <w:name w:val="Overskrift 8 Tegn"/>
    <w:basedOn w:val="Standardskriftforavsnitt"/>
    <w:link w:val="Overskrift8"/>
    <w:uiPriority w:val="9"/>
    <w:semiHidden/>
    <w:rsid w:val="00E97203"/>
    <w:rPr>
      <w:rFonts w:eastAsiaTheme="majorEastAsia" w:cstheme="majorBidi"/>
      <w:b/>
      <w:bCs/>
      <w:color w:val="5B7B90"/>
      <w:sz w:val="20"/>
      <w:szCs w:val="20"/>
      <w:lang w:val="en-GB" w:bidi="ar-QA"/>
    </w:rPr>
  </w:style>
  <w:style w:type="character" w:customStyle="1" w:styleId="Overskrift9Tegn">
    <w:name w:val="Overskrift 9 Tegn"/>
    <w:basedOn w:val="Standardskriftforavsnitt"/>
    <w:link w:val="Overskrift9"/>
    <w:uiPriority w:val="9"/>
    <w:semiHidden/>
    <w:rsid w:val="00E97203"/>
    <w:rPr>
      <w:rFonts w:eastAsiaTheme="majorEastAsia" w:cstheme="majorBidi"/>
      <w:iCs/>
      <w:color w:val="5B7B90"/>
      <w:sz w:val="32"/>
      <w:szCs w:val="20"/>
      <w:lang w:val="en-GB"/>
    </w:rPr>
  </w:style>
  <w:style w:type="paragraph" w:styleId="INNH2">
    <w:name w:val="toc 2"/>
    <w:basedOn w:val="INNH1"/>
    <w:next w:val="Normal"/>
    <w:uiPriority w:val="39"/>
    <w:rsid w:val="006327F5"/>
    <w:pPr>
      <w:spacing w:before="0"/>
    </w:pPr>
    <w:rPr>
      <w:iCs w:val="0"/>
      <w:sz w:val="20"/>
      <w:szCs w:val="20"/>
    </w:rPr>
  </w:style>
  <w:style w:type="paragraph" w:styleId="INNH1">
    <w:name w:val="toc 1"/>
    <w:basedOn w:val="Blocksatz"/>
    <w:next w:val="Blocksatz"/>
    <w:uiPriority w:val="39"/>
    <w:rsid w:val="00010221"/>
    <w:pPr>
      <w:tabs>
        <w:tab w:val="right" w:pos="8494"/>
      </w:tabs>
      <w:spacing w:before="240" w:after="0"/>
      <w:ind w:left="1134" w:hanging="964"/>
      <w:jc w:val="left"/>
    </w:pPr>
    <w:rPr>
      <w:rFonts w:cstheme="minorHAnsi"/>
      <w:b/>
      <w:bCs/>
      <w:iCs/>
      <w:noProof/>
      <w:color w:val="6F7072"/>
      <w:sz w:val="24"/>
      <w:szCs w:val="24"/>
    </w:rPr>
  </w:style>
  <w:style w:type="character" w:styleId="Hyperkobling">
    <w:name w:val="Hyperlink"/>
    <w:basedOn w:val="Standardskriftforavsnitt"/>
    <w:uiPriority w:val="99"/>
    <w:unhideWhenUsed/>
    <w:rsid w:val="00631E4D"/>
    <w:rPr>
      <w:color w:val="4C6D88" w:themeColor="hyperlink"/>
      <w:u w:val="single"/>
    </w:rPr>
  </w:style>
  <w:style w:type="paragraph" w:styleId="Overskriftforinnholdsfortegnelse">
    <w:name w:val="TOC Heading"/>
    <w:basedOn w:val="Overskrift1"/>
    <w:next w:val="Normal"/>
    <w:uiPriority w:val="39"/>
    <w:unhideWhenUsed/>
    <w:qFormat/>
    <w:rsid w:val="00163CB1"/>
    <w:pPr>
      <w:numPr>
        <w:numId w:val="0"/>
      </w:numPr>
      <w:spacing w:before="480" w:after="900"/>
      <w:outlineLvl w:val="9"/>
    </w:pPr>
    <w:rPr>
      <w:rFonts w:asciiTheme="majorHAnsi" w:hAnsiTheme="majorHAnsi"/>
      <w:b w:val="0"/>
    </w:rPr>
  </w:style>
  <w:style w:type="paragraph" w:styleId="INNH4">
    <w:name w:val="toc 4"/>
    <w:basedOn w:val="Blocksatz"/>
    <w:next w:val="Blocksatz"/>
    <w:uiPriority w:val="39"/>
    <w:rsid w:val="00010221"/>
    <w:pPr>
      <w:tabs>
        <w:tab w:val="right" w:pos="8494"/>
      </w:tabs>
      <w:spacing w:after="0"/>
      <w:ind w:left="1134" w:hanging="964"/>
      <w:jc w:val="left"/>
    </w:pPr>
    <w:rPr>
      <w:rFonts w:cstheme="minorHAnsi"/>
      <w:noProof/>
      <w:color w:val="6F7072"/>
      <w:sz w:val="20"/>
      <w:szCs w:val="20"/>
    </w:rPr>
  </w:style>
  <w:style w:type="paragraph" w:styleId="INNH5">
    <w:name w:val="toc 5"/>
    <w:basedOn w:val="Normal"/>
    <w:next w:val="Normal"/>
    <w:autoRedefine/>
    <w:uiPriority w:val="39"/>
    <w:rsid w:val="00A95571"/>
    <w:pPr>
      <w:pBdr>
        <w:between w:val="double" w:sz="6" w:space="0" w:color="auto"/>
      </w:pBdr>
      <w:spacing w:before="120" w:after="120"/>
      <w:ind w:left="540"/>
      <w:jc w:val="center"/>
    </w:pPr>
    <w:rPr>
      <w:rFonts w:cstheme="minorHAnsi"/>
      <w:sz w:val="20"/>
      <w:szCs w:val="20"/>
    </w:rPr>
  </w:style>
  <w:style w:type="paragraph" w:styleId="INNH6">
    <w:name w:val="toc 6"/>
    <w:basedOn w:val="Blocksatz"/>
    <w:next w:val="Blocksatz"/>
    <w:autoRedefine/>
    <w:uiPriority w:val="39"/>
    <w:unhideWhenUsed/>
    <w:rsid w:val="00010221"/>
    <w:pPr>
      <w:pBdr>
        <w:between w:val="double" w:sz="6" w:space="0" w:color="auto"/>
      </w:pBdr>
      <w:tabs>
        <w:tab w:val="right" w:pos="8494"/>
      </w:tabs>
      <w:spacing w:before="240" w:after="120"/>
      <w:ind w:left="170"/>
      <w:jc w:val="left"/>
    </w:pPr>
    <w:rPr>
      <w:rFonts w:cstheme="minorHAnsi"/>
      <w:noProof/>
      <w:color w:val="6F7072"/>
      <w:sz w:val="24"/>
      <w:szCs w:val="20"/>
    </w:rPr>
  </w:style>
  <w:style w:type="paragraph" w:styleId="INNH7">
    <w:name w:val="toc 7"/>
    <w:basedOn w:val="Blocksatz"/>
    <w:next w:val="Blocksatz"/>
    <w:autoRedefine/>
    <w:uiPriority w:val="39"/>
    <w:unhideWhenUsed/>
    <w:rsid w:val="00010221"/>
    <w:pPr>
      <w:tabs>
        <w:tab w:val="right" w:pos="8494"/>
      </w:tabs>
      <w:ind w:left="1134" w:right="-2" w:hanging="964"/>
      <w:contextualSpacing/>
      <w:jc w:val="left"/>
    </w:pPr>
    <w:rPr>
      <w:rFonts w:cstheme="minorHAnsi"/>
      <w:color w:val="6F7072"/>
      <w:sz w:val="20"/>
      <w:szCs w:val="20"/>
    </w:rPr>
  </w:style>
  <w:style w:type="paragraph" w:styleId="INNH8">
    <w:name w:val="toc 8"/>
    <w:basedOn w:val="Normal"/>
    <w:next w:val="Normal"/>
    <w:autoRedefine/>
    <w:uiPriority w:val="39"/>
    <w:rsid w:val="00A95571"/>
    <w:pPr>
      <w:pBdr>
        <w:between w:val="double" w:sz="6" w:space="0" w:color="auto"/>
      </w:pBdr>
      <w:spacing w:before="120" w:after="120"/>
      <w:ind w:left="1080"/>
      <w:jc w:val="center"/>
    </w:pPr>
    <w:rPr>
      <w:rFonts w:cstheme="minorHAnsi"/>
      <w:sz w:val="20"/>
      <w:szCs w:val="20"/>
    </w:rPr>
  </w:style>
  <w:style w:type="paragraph" w:styleId="INNH9">
    <w:name w:val="toc 9"/>
    <w:basedOn w:val="Normal"/>
    <w:next w:val="Normal"/>
    <w:autoRedefine/>
    <w:uiPriority w:val="39"/>
    <w:rsid w:val="00A95571"/>
    <w:pPr>
      <w:pBdr>
        <w:between w:val="double" w:sz="6" w:space="0" w:color="auto"/>
      </w:pBdr>
      <w:spacing w:before="120" w:after="120"/>
      <w:ind w:left="1260"/>
      <w:jc w:val="center"/>
    </w:pPr>
    <w:rPr>
      <w:rFonts w:cstheme="minorHAnsi"/>
      <w:sz w:val="20"/>
      <w:szCs w:val="20"/>
    </w:rPr>
  </w:style>
  <w:style w:type="paragraph" w:styleId="Bildetekst">
    <w:name w:val="caption"/>
    <w:basedOn w:val="Blocksatz"/>
    <w:next w:val="Blocksatz"/>
    <w:uiPriority w:val="35"/>
    <w:qFormat/>
    <w:rsid w:val="00D9465C"/>
    <w:pPr>
      <w:spacing w:before="200" w:line="240" w:lineRule="auto"/>
    </w:pPr>
    <w:rPr>
      <w:b/>
      <w:bCs/>
      <w:sz w:val="20"/>
      <w:szCs w:val="18"/>
    </w:rPr>
  </w:style>
  <w:style w:type="paragraph" w:customStyle="1" w:styleId="BlocksatzEinzug">
    <w:name w:val="Blocksatz_Einzug"/>
    <w:basedOn w:val="Blocksatz"/>
    <w:qFormat/>
    <w:rsid w:val="00AA79FE"/>
    <w:pPr>
      <w:ind w:left="3686"/>
    </w:pPr>
  </w:style>
  <w:style w:type="paragraph" w:customStyle="1" w:styleId="TeamName">
    <w:name w:val="Team_Name"/>
    <w:basedOn w:val="Normal"/>
    <w:semiHidden/>
    <w:rsid w:val="00C15370"/>
    <w:pPr>
      <w:spacing w:before="1080" w:after="0"/>
      <w:ind w:left="3686"/>
    </w:pPr>
    <w:rPr>
      <w:color w:val="FBBA00"/>
    </w:rPr>
  </w:style>
  <w:style w:type="character" w:styleId="Sidetall">
    <w:name w:val="page number"/>
    <w:basedOn w:val="Standardskriftforavsnitt"/>
    <w:uiPriority w:val="99"/>
    <w:semiHidden/>
    <w:rsid w:val="00334F3F"/>
    <w:rPr>
      <w:rFonts w:ascii="Segoe UI Light" w:hAnsi="Segoe UI Light"/>
      <w:color w:val="4E4F50"/>
      <w:sz w:val="14"/>
    </w:rPr>
  </w:style>
  <w:style w:type="paragraph" w:customStyle="1" w:styleId="Fusszeile2">
    <w:name w:val="Fusszeile2"/>
    <w:basedOn w:val="Bunntekst"/>
    <w:semiHidden/>
    <w:qFormat/>
    <w:rsid w:val="00F21AE2"/>
    <w:rPr>
      <w:noProof/>
    </w:rPr>
  </w:style>
  <w:style w:type="table" w:styleId="Tabellrutenett">
    <w:name w:val="Table Grid"/>
    <w:basedOn w:val="Vanligtabell"/>
    <w:uiPriority w:val="39"/>
    <w:rsid w:val="008C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igurliste">
    <w:name w:val="table of figures"/>
    <w:basedOn w:val="Blocksatz"/>
    <w:next w:val="Blocksatz"/>
    <w:uiPriority w:val="99"/>
    <w:rsid w:val="002762AD"/>
    <w:pPr>
      <w:tabs>
        <w:tab w:val="right" w:pos="8505"/>
      </w:tabs>
      <w:spacing w:after="120" w:line="276" w:lineRule="auto"/>
      <w:ind w:left="1134" w:hanging="1134"/>
    </w:pPr>
    <w:rPr>
      <w:sz w:val="18"/>
    </w:rPr>
  </w:style>
  <w:style w:type="numbering" w:customStyle="1" w:styleId="GliederungAnhang">
    <w:name w:val="GliederungAnhang"/>
    <w:uiPriority w:val="99"/>
    <w:rsid w:val="00AF3D2E"/>
    <w:pPr>
      <w:numPr>
        <w:numId w:val="8"/>
      </w:numPr>
    </w:pPr>
  </w:style>
  <w:style w:type="table" w:styleId="Middelsliste2uthevingsfarge1">
    <w:name w:val="Medium List 2 Accent 1"/>
    <w:basedOn w:val="Vanligtabell"/>
    <w:uiPriority w:val="66"/>
    <w:rsid w:val="00747F86"/>
    <w:pPr>
      <w:spacing w:after="0" w:line="240" w:lineRule="auto"/>
    </w:pPr>
    <w:rPr>
      <w:rFonts w:asciiTheme="majorHAnsi" w:eastAsiaTheme="majorEastAsia" w:hAnsiTheme="majorHAnsi" w:cstheme="majorBidi"/>
      <w:color w:val="6F7072" w:themeColor="text1"/>
    </w:rPr>
    <w:tblPr>
      <w:tblStyleRowBandSize w:val="1"/>
      <w:tblStyleColBandSize w:val="1"/>
      <w:tblBorders>
        <w:top w:val="single" w:sz="8" w:space="0" w:color="FBBA00" w:themeColor="accent1"/>
        <w:left w:val="single" w:sz="8" w:space="0" w:color="FBBA00" w:themeColor="accent1"/>
        <w:bottom w:val="single" w:sz="8" w:space="0" w:color="FBBA00" w:themeColor="accent1"/>
        <w:right w:val="single" w:sz="8" w:space="0" w:color="FBBA00" w:themeColor="accent1"/>
      </w:tblBorders>
    </w:tblPr>
    <w:tblStylePr w:type="firstRow">
      <w:rPr>
        <w:sz w:val="24"/>
        <w:szCs w:val="24"/>
      </w:rPr>
      <w:tblPr/>
      <w:tcPr>
        <w:tcBorders>
          <w:top w:val="nil"/>
          <w:left w:val="nil"/>
          <w:bottom w:val="single" w:sz="24" w:space="0" w:color="FBBA00" w:themeColor="accent1"/>
          <w:right w:val="nil"/>
          <w:insideH w:val="nil"/>
          <w:insideV w:val="nil"/>
        </w:tcBorders>
        <w:shd w:val="clear" w:color="auto" w:fill="FFFFFF" w:themeFill="background1"/>
      </w:tcPr>
    </w:tblStylePr>
    <w:tblStylePr w:type="lastRow">
      <w:tblPr/>
      <w:tcPr>
        <w:tcBorders>
          <w:top w:val="single" w:sz="8" w:space="0" w:color="FBBA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BBA00" w:themeColor="accent1"/>
          <w:insideH w:val="nil"/>
          <w:insideV w:val="nil"/>
        </w:tcBorders>
        <w:shd w:val="clear" w:color="auto" w:fill="FFFFFF" w:themeFill="background1"/>
      </w:tcPr>
    </w:tblStylePr>
    <w:tblStylePr w:type="lastCol">
      <w:tblPr/>
      <w:tcPr>
        <w:tcBorders>
          <w:top w:val="nil"/>
          <w:left w:val="single" w:sz="8" w:space="0" w:color="FBBA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EBF" w:themeFill="accent1" w:themeFillTint="3F"/>
      </w:tcPr>
    </w:tblStylePr>
    <w:tblStylePr w:type="band1Horz">
      <w:tblPr/>
      <w:tcPr>
        <w:tcBorders>
          <w:top w:val="nil"/>
          <w:bottom w:val="nil"/>
          <w:insideH w:val="nil"/>
          <w:insideV w:val="nil"/>
        </w:tcBorders>
        <w:shd w:val="clear" w:color="auto" w:fill="FFEEBF"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kblatt-Titel">
    <w:name w:val="Deckblatt-Titel"/>
    <w:basedOn w:val="Blocksatz"/>
    <w:link w:val="Deckblatt-TitelZchn"/>
    <w:rsid w:val="003070C6"/>
    <w:pPr>
      <w:spacing w:before="180" w:after="0"/>
      <w:jc w:val="left"/>
    </w:pPr>
    <w:rPr>
      <w:rFonts w:ascii="Segoe UI" w:hAnsi="Segoe UI"/>
      <w:b/>
      <w:color w:val="6F7072"/>
      <w:sz w:val="38"/>
    </w:rPr>
  </w:style>
  <w:style w:type="paragraph" w:customStyle="1" w:styleId="Deckblatt-Untertitel">
    <w:name w:val="Deckblatt-Untertitel"/>
    <w:basedOn w:val="Deckblatt-Titel"/>
    <w:link w:val="Deckblatt-UntertitelZchn"/>
    <w:rsid w:val="003070C6"/>
    <w:pPr>
      <w:spacing w:before="140"/>
    </w:pPr>
    <w:rPr>
      <w:color w:val="FBBA00"/>
      <w:sz w:val="24"/>
    </w:rPr>
  </w:style>
  <w:style w:type="paragraph" w:customStyle="1" w:styleId="Dokumenten-Titel">
    <w:name w:val="Dokumenten-Titel"/>
    <w:basedOn w:val="Blocksatz"/>
    <w:link w:val="Dokumenten-TitelZchn"/>
    <w:rsid w:val="00010221"/>
    <w:pPr>
      <w:spacing w:after="0"/>
      <w:ind w:left="4820"/>
      <w:jc w:val="left"/>
    </w:pPr>
    <w:rPr>
      <w:caps/>
      <w:color w:val="6F7072"/>
      <w:sz w:val="40"/>
    </w:rPr>
  </w:style>
  <w:style w:type="paragraph" w:customStyle="1" w:styleId="Dokumenten-Untertitelklein">
    <w:name w:val="Dokumenten-Untertitel klein"/>
    <w:basedOn w:val="Dokumenten-Titel"/>
    <w:link w:val="Dokumenten-UntertitelkleinZchn"/>
    <w:rsid w:val="00443B60"/>
    <w:pPr>
      <w:spacing w:before="240"/>
    </w:pPr>
    <w:rPr>
      <w:caps w:val="0"/>
      <w:color w:val="5B7B90"/>
      <w:sz w:val="26"/>
    </w:rPr>
  </w:style>
  <w:style w:type="paragraph" w:customStyle="1" w:styleId="Appendix">
    <w:name w:val="Appendix"/>
    <w:basedOn w:val="Blocksatz"/>
    <w:next w:val="Blocksatz"/>
    <w:link w:val="AppendixZchn"/>
    <w:qFormat/>
    <w:rsid w:val="001905CF"/>
    <w:pPr>
      <w:keepNext/>
      <w:keepLines/>
      <w:jc w:val="left"/>
    </w:pPr>
    <w:rPr>
      <w:color w:val="4C6D88" w:themeColor="text2"/>
      <w:sz w:val="32"/>
    </w:rPr>
  </w:style>
  <w:style w:type="table" w:customStyle="1" w:styleId="Tabelle">
    <w:name w:val="Tabelle"/>
    <w:basedOn w:val="Vanligtabell"/>
    <w:uiPriority w:val="99"/>
    <w:rsid w:val="00B27A68"/>
    <w:pPr>
      <w:spacing w:after="0" w:line="240" w:lineRule="auto"/>
    </w:pPr>
    <w:tblPr>
      <w:tblBorders>
        <w:top w:val="single" w:sz="4" w:space="0" w:color="FBBA00" w:themeColor="accent1"/>
        <w:left w:val="single" w:sz="4" w:space="0" w:color="FBBA00" w:themeColor="accent1"/>
        <w:bottom w:val="single" w:sz="4" w:space="0" w:color="FBBA00" w:themeColor="accent1"/>
        <w:right w:val="single" w:sz="4" w:space="0" w:color="FBBA00" w:themeColor="accent1"/>
        <w:insideH w:val="single" w:sz="4" w:space="0" w:color="FBBA00" w:themeColor="accent1"/>
        <w:insideV w:val="single" w:sz="4" w:space="0" w:color="FBBA00" w:themeColor="accent1"/>
      </w:tblBorders>
    </w:tblPr>
    <w:tcPr>
      <w:shd w:val="clear" w:color="auto" w:fill="auto"/>
    </w:tcPr>
  </w:style>
  <w:style w:type="paragraph" w:styleId="Punktliste">
    <w:name w:val="List Bullet"/>
    <w:basedOn w:val="Blocksatz"/>
    <w:uiPriority w:val="99"/>
    <w:qFormat/>
    <w:rsid w:val="00E356C3"/>
    <w:pPr>
      <w:numPr>
        <w:numId w:val="9"/>
      </w:numPr>
      <w:contextualSpacing/>
    </w:pPr>
  </w:style>
  <w:style w:type="paragraph" w:styleId="Punktliste2">
    <w:name w:val="List Bullet 2"/>
    <w:basedOn w:val="Blocksatz"/>
    <w:uiPriority w:val="99"/>
    <w:qFormat/>
    <w:rsid w:val="00E356C3"/>
    <w:pPr>
      <w:numPr>
        <w:ilvl w:val="1"/>
        <w:numId w:val="9"/>
      </w:numPr>
      <w:contextualSpacing/>
    </w:pPr>
  </w:style>
  <w:style w:type="paragraph" w:styleId="Punktliste3">
    <w:name w:val="List Bullet 3"/>
    <w:basedOn w:val="Blocksatz"/>
    <w:uiPriority w:val="99"/>
    <w:qFormat/>
    <w:rsid w:val="00E356C3"/>
    <w:pPr>
      <w:numPr>
        <w:ilvl w:val="2"/>
        <w:numId w:val="9"/>
      </w:numPr>
      <w:contextualSpacing/>
    </w:pPr>
  </w:style>
  <w:style w:type="paragraph" w:styleId="Punktliste4">
    <w:name w:val="List Bullet 4"/>
    <w:basedOn w:val="Blocksatz"/>
    <w:uiPriority w:val="99"/>
    <w:qFormat/>
    <w:rsid w:val="00E356C3"/>
    <w:pPr>
      <w:numPr>
        <w:ilvl w:val="3"/>
        <w:numId w:val="9"/>
      </w:numPr>
      <w:contextualSpacing/>
    </w:pPr>
  </w:style>
  <w:style w:type="paragraph" w:styleId="Bibliografi">
    <w:name w:val="Bibliography"/>
    <w:basedOn w:val="Blocksatz"/>
    <w:next w:val="Blocksatz"/>
    <w:uiPriority w:val="37"/>
    <w:unhideWhenUsed/>
    <w:rsid w:val="006003B0"/>
    <w:pPr>
      <w:spacing w:after="120" w:line="276" w:lineRule="auto"/>
    </w:pPr>
    <w:rPr>
      <w:sz w:val="18"/>
    </w:rPr>
  </w:style>
  <w:style w:type="paragraph" w:customStyle="1" w:styleId="AufzAlphGro">
    <w:name w:val="AufzAlphGroß"/>
    <w:basedOn w:val="Blocksatz"/>
    <w:link w:val="AufzAlphGroZchn"/>
    <w:qFormat/>
    <w:rsid w:val="00344D02"/>
    <w:pPr>
      <w:numPr>
        <w:numId w:val="6"/>
      </w:numPr>
      <w:contextualSpacing/>
    </w:pPr>
  </w:style>
  <w:style w:type="paragraph" w:customStyle="1" w:styleId="AufzNum2">
    <w:name w:val="AufzNum2"/>
    <w:basedOn w:val="AufzNum"/>
    <w:link w:val="AufzNum2Zchn"/>
    <w:qFormat/>
    <w:rsid w:val="00746724"/>
    <w:pPr>
      <w:numPr>
        <w:ilvl w:val="1"/>
      </w:numPr>
      <w:ind w:left="811" w:hanging="454"/>
      <w:contextualSpacing/>
    </w:pPr>
  </w:style>
  <w:style w:type="character" w:customStyle="1" w:styleId="Deckblatt-TitelZchn">
    <w:name w:val="Deckblatt-Titel Zchn"/>
    <w:basedOn w:val="Standardskriftforavsnitt"/>
    <w:link w:val="Deckblatt-Titel"/>
    <w:rsid w:val="003070C6"/>
    <w:rPr>
      <w:rFonts w:ascii="Segoe UI" w:hAnsi="Segoe UI"/>
      <w:b/>
      <w:color w:val="6F7072"/>
      <w:sz w:val="38"/>
    </w:rPr>
  </w:style>
  <w:style w:type="character" w:customStyle="1" w:styleId="Deckblatt-UntertitelZchn">
    <w:name w:val="Deckblatt-Untertitel Zchn"/>
    <w:basedOn w:val="Deckblatt-TitelZchn"/>
    <w:link w:val="Deckblatt-Untertitel"/>
    <w:rsid w:val="003070C6"/>
    <w:rPr>
      <w:rFonts w:ascii="Segoe UI" w:hAnsi="Segoe UI"/>
      <w:b/>
      <w:color w:val="FBBA00"/>
      <w:sz w:val="24"/>
    </w:rPr>
  </w:style>
  <w:style w:type="paragraph" w:customStyle="1" w:styleId="AufzAlphGro2">
    <w:name w:val="AufzAlphGroß2"/>
    <w:basedOn w:val="Blocksatz"/>
    <w:link w:val="AufzAlphGro2Zchn"/>
    <w:qFormat/>
    <w:rsid w:val="00344D02"/>
    <w:pPr>
      <w:numPr>
        <w:ilvl w:val="1"/>
        <w:numId w:val="6"/>
      </w:numPr>
      <w:contextualSpacing/>
    </w:pPr>
  </w:style>
  <w:style w:type="paragraph" w:customStyle="1" w:styleId="AufzNum3">
    <w:name w:val="AufzNum3"/>
    <w:basedOn w:val="AufzNum"/>
    <w:link w:val="AufzNum3Zchn"/>
    <w:qFormat/>
    <w:rsid w:val="00746724"/>
    <w:pPr>
      <w:numPr>
        <w:ilvl w:val="2"/>
      </w:numPr>
      <w:ind w:left="1378"/>
      <w:contextualSpacing/>
    </w:pPr>
  </w:style>
  <w:style w:type="paragraph" w:styleId="Punktliste5">
    <w:name w:val="List Bullet 5"/>
    <w:basedOn w:val="Normal"/>
    <w:uiPriority w:val="99"/>
    <w:semiHidden/>
    <w:unhideWhenUsed/>
    <w:rsid w:val="007A43C2"/>
    <w:pPr>
      <w:numPr>
        <w:numId w:val="10"/>
      </w:numPr>
      <w:contextualSpacing/>
    </w:pPr>
  </w:style>
  <w:style w:type="character" w:customStyle="1" w:styleId="AufzNumZchn">
    <w:name w:val="AufzNum Zchn"/>
    <w:basedOn w:val="Standardskriftforavsnitt"/>
    <w:link w:val="AufzNum"/>
    <w:rsid w:val="00E32B6E"/>
    <w:rPr>
      <w:lang w:val="en-GB"/>
    </w:rPr>
  </w:style>
  <w:style w:type="character" w:customStyle="1" w:styleId="AufzNum2Zchn">
    <w:name w:val="AufzNum2 Zchn"/>
    <w:basedOn w:val="AufzNumZchn"/>
    <w:link w:val="AufzNum2"/>
    <w:rsid w:val="00746724"/>
    <w:rPr>
      <w:lang w:val="en-GB"/>
    </w:rPr>
  </w:style>
  <w:style w:type="paragraph" w:customStyle="1" w:styleId="AufzNum4">
    <w:name w:val="AufzNum4"/>
    <w:basedOn w:val="AufzNum"/>
    <w:link w:val="AufzNum4Zchn"/>
    <w:qFormat/>
    <w:rsid w:val="00746724"/>
    <w:pPr>
      <w:numPr>
        <w:ilvl w:val="3"/>
      </w:numPr>
      <w:ind w:left="2087"/>
      <w:contextualSpacing/>
    </w:pPr>
  </w:style>
  <w:style w:type="character" w:customStyle="1" w:styleId="AufzNum3Zchn">
    <w:name w:val="AufzNum3 Zchn"/>
    <w:basedOn w:val="AufzNumZchn"/>
    <w:link w:val="AufzNum3"/>
    <w:rsid w:val="00746724"/>
    <w:rPr>
      <w:lang w:val="en-GB"/>
    </w:rPr>
  </w:style>
  <w:style w:type="paragraph" w:styleId="Fotnotetekst">
    <w:name w:val="footnote text"/>
    <w:basedOn w:val="Normal"/>
    <w:link w:val="FotnotetekstTegn"/>
    <w:uiPriority w:val="99"/>
    <w:unhideWhenUsed/>
    <w:rsid w:val="00010221"/>
    <w:pPr>
      <w:spacing w:after="0" w:line="240" w:lineRule="auto"/>
      <w:jc w:val="left"/>
    </w:pPr>
    <w:rPr>
      <w:sz w:val="20"/>
      <w:szCs w:val="20"/>
    </w:rPr>
  </w:style>
  <w:style w:type="character" w:customStyle="1" w:styleId="AufzNum4Zchn">
    <w:name w:val="AufzNum4 Zchn"/>
    <w:basedOn w:val="AufzNumZchn"/>
    <w:link w:val="AufzNum4"/>
    <w:rsid w:val="00746724"/>
    <w:rPr>
      <w:lang w:val="en-GB"/>
    </w:rPr>
  </w:style>
  <w:style w:type="character" w:customStyle="1" w:styleId="FotnotetekstTegn">
    <w:name w:val="Fotnotetekst Tegn"/>
    <w:basedOn w:val="Standardskriftforavsnitt"/>
    <w:link w:val="Fotnotetekst"/>
    <w:uiPriority w:val="99"/>
    <w:rsid w:val="00010221"/>
    <w:rPr>
      <w:sz w:val="20"/>
      <w:szCs w:val="20"/>
    </w:rPr>
  </w:style>
  <w:style w:type="character" w:styleId="Fotnotereferanse">
    <w:name w:val="footnote reference"/>
    <w:basedOn w:val="Standardskriftforavsnitt"/>
    <w:uiPriority w:val="99"/>
    <w:unhideWhenUsed/>
    <w:rsid w:val="00565A51"/>
    <w:rPr>
      <w:caps w:val="0"/>
      <w:smallCaps w:val="0"/>
      <w:strike w:val="0"/>
      <w:dstrike w:val="0"/>
      <w:vanish w:val="0"/>
      <w:vertAlign w:val="superscript"/>
    </w:rPr>
  </w:style>
  <w:style w:type="paragraph" w:customStyle="1" w:styleId="AnhangInhalt">
    <w:name w:val="Anhang Inhalt"/>
    <w:basedOn w:val="Appendix"/>
    <w:link w:val="AnhangInhaltZchn"/>
    <w:rsid w:val="00645B26"/>
    <w:pPr>
      <w:numPr>
        <w:ilvl w:val="1"/>
        <w:numId w:val="3"/>
      </w:numPr>
      <w:ind w:left="4111" w:hanging="425"/>
    </w:pPr>
  </w:style>
  <w:style w:type="character" w:customStyle="1" w:styleId="AppendixZchn">
    <w:name w:val="Appendix Zchn"/>
    <w:basedOn w:val="Standardskriftforavsnitt"/>
    <w:link w:val="Appendix"/>
    <w:rsid w:val="00E32B6E"/>
    <w:rPr>
      <w:color w:val="4C6D88" w:themeColor="text2"/>
      <w:sz w:val="32"/>
      <w:lang w:val="en-GB"/>
    </w:rPr>
  </w:style>
  <w:style w:type="character" w:customStyle="1" w:styleId="AnhangInhaltZchn">
    <w:name w:val="Anhang Inhalt Zchn"/>
    <w:basedOn w:val="AppendixZchn"/>
    <w:link w:val="AnhangInhalt"/>
    <w:rsid w:val="00645B26"/>
    <w:rPr>
      <w:color w:val="4C6D88" w:themeColor="text2"/>
      <w:sz w:val="32"/>
      <w:lang w:val="en-GB"/>
    </w:rPr>
  </w:style>
  <w:style w:type="paragraph" w:customStyle="1" w:styleId="AnhangTitel">
    <w:name w:val="Anhang Titel"/>
    <w:basedOn w:val="Overskrift1"/>
    <w:next w:val="AnhangInhalt"/>
    <w:link w:val="AnhangTitelZchn"/>
    <w:qFormat/>
    <w:rsid w:val="001D59D4"/>
    <w:pPr>
      <w:numPr>
        <w:numId w:val="0"/>
      </w:numPr>
    </w:pPr>
    <w:rPr>
      <w:b w:val="0"/>
      <w:caps/>
    </w:rPr>
  </w:style>
  <w:style w:type="character" w:customStyle="1" w:styleId="AnhangTitelZchn">
    <w:name w:val="Anhang Titel Zchn"/>
    <w:basedOn w:val="Overskrift1Tegn"/>
    <w:link w:val="AnhangTitel"/>
    <w:rsid w:val="001D59D4"/>
    <w:rPr>
      <w:rFonts w:eastAsiaTheme="majorEastAsia" w:cstheme="majorBidi"/>
      <w:b w:val="0"/>
      <w:bCs/>
      <w:caps/>
      <w:color w:val="5B7B90"/>
      <w:sz w:val="32"/>
      <w:szCs w:val="28"/>
      <w:lang w:val="en-GB" w:bidi="ar-QA"/>
    </w:rPr>
  </w:style>
  <w:style w:type="character" w:customStyle="1" w:styleId="BlocksatzZchn">
    <w:name w:val="Blocksatz Zchn"/>
    <w:basedOn w:val="Standardskriftforavsnitt"/>
    <w:link w:val="Blocksatz"/>
    <w:rsid w:val="004B40D5"/>
  </w:style>
  <w:style w:type="character" w:customStyle="1" w:styleId="AufzAlphGroZchn">
    <w:name w:val="AufzAlphGroß Zchn"/>
    <w:basedOn w:val="BlocksatzZchn"/>
    <w:link w:val="AufzAlphGro"/>
    <w:rsid w:val="00344D02"/>
    <w:rPr>
      <w:lang w:val="en-GB"/>
    </w:rPr>
  </w:style>
  <w:style w:type="paragraph" w:customStyle="1" w:styleId="AufzAlphGro3">
    <w:name w:val="AufzAlphGroß3"/>
    <w:basedOn w:val="Blocksatz"/>
    <w:link w:val="AufzAlphGro3Zchn"/>
    <w:qFormat/>
    <w:rsid w:val="00344D02"/>
    <w:pPr>
      <w:numPr>
        <w:ilvl w:val="2"/>
        <w:numId w:val="6"/>
      </w:numPr>
      <w:contextualSpacing/>
    </w:pPr>
  </w:style>
  <w:style w:type="character" w:customStyle="1" w:styleId="AufzAlphGro2Zchn">
    <w:name w:val="AufzAlphGroß2 Zchn"/>
    <w:basedOn w:val="BlocksatzZchn"/>
    <w:link w:val="AufzAlphGro2"/>
    <w:rsid w:val="00344D02"/>
    <w:rPr>
      <w:lang w:val="en-GB"/>
    </w:rPr>
  </w:style>
  <w:style w:type="paragraph" w:customStyle="1" w:styleId="AufzAlphGro4">
    <w:name w:val="AufzAlphGroß4"/>
    <w:basedOn w:val="Blocksatz"/>
    <w:link w:val="AufzAlphGro4Zchn"/>
    <w:qFormat/>
    <w:rsid w:val="00344D02"/>
    <w:pPr>
      <w:numPr>
        <w:ilvl w:val="3"/>
        <w:numId w:val="6"/>
      </w:numPr>
      <w:contextualSpacing/>
    </w:pPr>
  </w:style>
  <w:style w:type="character" w:customStyle="1" w:styleId="AufzAlphGro3Zchn">
    <w:name w:val="AufzAlphGroß3 Zchn"/>
    <w:basedOn w:val="BlocksatzZchn"/>
    <w:link w:val="AufzAlphGro3"/>
    <w:rsid w:val="00344D02"/>
    <w:rPr>
      <w:lang w:val="en-GB"/>
    </w:rPr>
  </w:style>
  <w:style w:type="character" w:customStyle="1" w:styleId="AufzAlphGro4Zchn">
    <w:name w:val="AufzAlphGroß4 Zchn"/>
    <w:basedOn w:val="BlocksatzZchn"/>
    <w:link w:val="AufzAlphGro4"/>
    <w:rsid w:val="00344D02"/>
    <w:rPr>
      <w:lang w:val="en-GB"/>
    </w:rPr>
  </w:style>
  <w:style w:type="paragraph" w:customStyle="1" w:styleId="Deckblatt-Untertitel2">
    <w:name w:val="Deckblatt-Untertitel2"/>
    <w:basedOn w:val="Deckblatt-Untertitel"/>
    <w:link w:val="Deckblatt-Untertitel2Zchn"/>
    <w:rsid w:val="003070C6"/>
    <w:rPr>
      <w:sz w:val="22"/>
    </w:rPr>
  </w:style>
  <w:style w:type="character" w:customStyle="1" w:styleId="Deckblatt-Untertitel2Zchn">
    <w:name w:val="Deckblatt-Untertitel2 Zchn"/>
    <w:basedOn w:val="Deckblatt-UntertitelZchn"/>
    <w:link w:val="Deckblatt-Untertitel2"/>
    <w:rsid w:val="003070C6"/>
    <w:rPr>
      <w:rFonts w:ascii="Segoe UI" w:hAnsi="Segoe UI"/>
      <w:b/>
      <w:color w:val="FBBA00"/>
      <w:sz w:val="24"/>
    </w:rPr>
  </w:style>
  <w:style w:type="paragraph" w:customStyle="1" w:styleId="AufzAlphKlein">
    <w:name w:val="AufzAlphKlein"/>
    <w:basedOn w:val="Blocksatz"/>
    <w:link w:val="AufzAlphKleinZchn"/>
    <w:qFormat/>
    <w:rsid w:val="005D7339"/>
    <w:pPr>
      <w:numPr>
        <w:numId w:val="7"/>
      </w:numPr>
      <w:contextualSpacing/>
    </w:pPr>
  </w:style>
  <w:style w:type="paragraph" w:customStyle="1" w:styleId="AufzAlphKlein2">
    <w:name w:val="AufzAlphKlein2"/>
    <w:basedOn w:val="Blocksatz"/>
    <w:link w:val="AufzAlphKlein2Zchn"/>
    <w:qFormat/>
    <w:rsid w:val="005D7339"/>
    <w:pPr>
      <w:numPr>
        <w:ilvl w:val="1"/>
        <w:numId w:val="7"/>
      </w:numPr>
      <w:contextualSpacing/>
    </w:pPr>
  </w:style>
  <w:style w:type="character" w:customStyle="1" w:styleId="AufzAlphKleinZchn">
    <w:name w:val="AufzAlphKlein Zchn"/>
    <w:basedOn w:val="BlocksatzZchn"/>
    <w:link w:val="AufzAlphKlein"/>
    <w:rsid w:val="005D7339"/>
    <w:rPr>
      <w:lang w:val="en-GB"/>
    </w:rPr>
  </w:style>
  <w:style w:type="paragraph" w:customStyle="1" w:styleId="AufzAlphKlein3">
    <w:name w:val="AufzAlphKlein3"/>
    <w:basedOn w:val="Blocksatz"/>
    <w:link w:val="AufzAlphKlein3Zchn"/>
    <w:qFormat/>
    <w:rsid w:val="005D7339"/>
    <w:pPr>
      <w:numPr>
        <w:ilvl w:val="2"/>
        <w:numId w:val="7"/>
      </w:numPr>
      <w:contextualSpacing/>
    </w:pPr>
  </w:style>
  <w:style w:type="character" w:customStyle="1" w:styleId="AufzAlphKlein2Zchn">
    <w:name w:val="AufzAlphKlein2 Zchn"/>
    <w:basedOn w:val="BlocksatzZchn"/>
    <w:link w:val="AufzAlphKlein2"/>
    <w:rsid w:val="005D7339"/>
    <w:rPr>
      <w:lang w:val="en-GB"/>
    </w:rPr>
  </w:style>
  <w:style w:type="paragraph" w:customStyle="1" w:styleId="AufzAlphKlein4">
    <w:name w:val="AufzAlphKlein4"/>
    <w:basedOn w:val="Blocksatz"/>
    <w:link w:val="AufzAlphKlein4Zchn"/>
    <w:qFormat/>
    <w:rsid w:val="005D7339"/>
    <w:pPr>
      <w:numPr>
        <w:ilvl w:val="3"/>
        <w:numId w:val="7"/>
      </w:numPr>
      <w:contextualSpacing/>
    </w:pPr>
  </w:style>
  <w:style w:type="character" w:customStyle="1" w:styleId="AufzAlphKlein3Zchn">
    <w:name w:val="AufzAlphKlein3 Zchn"/>
    <w:basedOn w:val="BlocksatzZchn"/>
    <w:link w:val="AufzAlphKlein3"/>
    <w:rsid w:val="005D7339"/>
    <w:rPr>
      <w:lang w:val="en-GB"/>
    </w:rPr>
  </w:style>
  <w:style w:type="character" w:customStyle="1" w:styleId="AufzAlphKlein4Zchn">
    <w:name w:val="AufzAlphKlein4 Zchn"/>
    <w:basedOn w:val="BlocksatzZchn"/>
    <w:link w:val="AufzAlphKlein4"/>
    <w:rsid w:val="005D7339"/>
    <w:rPr>
      <w:lang w:val="en-GB"/>
    </w:rPr>
  </w:style>
  <w:style w:type="numbering" w:customStyle="1" w:styleId="GliederungAufzAlphGro">
    <w:name w:val="GliederungAufzAlphGroß"/>
    <w:uiPriority w:val="99"/>
    <w:rsid w:val="00344D02"/>
    <w:pPr>
      <w:numPr>
        <w:numId w:val="6"/>
      </w:numPr>
    </w:pPr>
  </w:style>
  <w:style w:type="character" w:customStyle="1" w:styleId="Dokumenten-TitelZchn">
    <w:name w:val="Dokumenten-Titel Zchn"/>
    <w:basedOn w:val="Standardskriftforavsnitt"/>
    <w:link w:val="Dokumenten-Titel"/>
    <w:rsid w:val="00E32B6E"/>
    <w:rPr>
      <w:caps/>
      <w:color w:val="6F7072"/>
      <w:sz w:val="40"/>
    </w:rPr>
  </w:style>
  <w:style w:type="character" w:customStyle="1" w:styleId="Dokumenten-UntertitelkleinZchn">
    <w:name w:val="Dokumenten-Untertitel klein Zchn"/>
    <w:basedOn w:val="Dokumenten-TitelZchn"/>
    <w:link w:val="Dokumenten-Untertitelklein"/>
    <w:rsid w:val="006F3D05"/>
    <w:rPr>
      <w:caps w:val="0"/>
      <w:color w:val="5B7B90"/>
      <w:sz w:val="26"/>
    </w:rPr>
  </w:style>
  <w:style w:type="paragraph" w:customStyle="1" w:styleId="Dokumenten-Untertitelgro">
    <w:name w:val="Dokumenten-Untertitel groß"/>
    <w:basedOn w:val="Dokumenten-Untertitelklein"/>
    <w:link w:val="Dokumenten-UntertitelgroZchn"/>
    <w:qFormat/>
    <w:rsid w:val="006F3D05"/>
    <w:rPr>
      <w:caps/>
    </w:rPr>
  </w:style>
  <w:style w:type="character" w:customStyle="1" w:styleId="Hyperlink-Adresse">
    <w:name w:val="Hyperlink-Adresse"/>
    <w:basedOn w:val="Standardskriftforavsnitt"/>
    <w:uiPriority w:val="1"/>
    <w:qFormat/>
    <w:rsid w:val="00BA2161"/>
    <w:rPr>
      <w:color w:val="0000FF"/>
      <w:lang w:val="de-DE"/>
    </w:rPr>
  </w:style>
  <w:style w:type="character" w:customStyle="1" w:styleId="Dokumenten-UntertitelgroZchn">
    <w:name w:val="Dokumenten-Untertitel groß Zchn"/>
    <w:basedOn w:val="Dokumenten-UntertitelkleinZchn"/>
    <w:link w:val="Dokumenten-Untertitelgro"/>
    <w:rsid w:val="006F3D05"/>
    <w:rPr>
      <w:caps/>
      <w:color w:val="5B7B90"/>
      <w:sz w:val="26"/>
    </w:rPr>
  </w:style>
  <w:style w:type="paragraph" w:customStyle="1" w:styleId="Deckblatt-Bild">
    <w:name w:val="Deckblatt-Bild"/>
    <w:basedOn w:val="Blocksatz"/>
    <w:unhideWhenUsed/>
    <w:rsid w:val="00F92BB9"/>
    <w:pPr>
      <w:spacing w:after="0"/>
      <w:jc w:val="center"/>
    </w:pPr>
  </w:style>
  <w:style w:type="numbering" w:customStyle="1" w:styleId="GliederungAufzhlungszeichen">
    <w:name w:val="GliederungAufzählungszeichen"/>
    <w:uiPriority w:val="99"/>
    <w:rsid w:val="00E356C3"/>
    <w:pPr>
      <w:numPr>
        <w:numId w:val="9"/>
      </w:numPr>
    </w:pPr>
  </w:style>
  <w:style w:type="numbering" w:customStyle="1" w:styleId="GliederungAufzNum">
    <w:name w:val="GliederungAufzNum"/>
    <w:uiPriority w:val="99"/>
    <w:rsid w:val="00C67B59"/>
    <w:pPr>
      <w:numPr>
        <w:numId w:val="4"/>
      </w:numPr>
    </w:pPr>
  </w:style>
  <w:style w:type="numbering" w:customStyle="1" w:styleId="GliederungAufzAlphKlein">
    <w:name w:val="GliederungAufzAlphKlein"/>
    <w:uiPriority w:val="99"/>
    <w:rsid w:val="005D7339"/>
    <w:pPr>
      <w:numPr>
        <w:numId w:val="7"/>
      </w:numPr>
    </w:pPr>
  </w:style>
  <w:style w:type="paragraph" w:customStyle="1" w:styleId="Appendix2">
    <w:name w:val="Appendix 2"/>
    <w:basedOn w:val="Blocksatz"/>
    <w:next w:val="Blocksatz"/>
    <w:link w:val="Appendix2Zchn"/>
    <w:qFormat/>
    <w:rsid w:val="00D72C18"/>
    <w:pPr>
      <w:jc w:val="left"/>
    </w:pPr>
    <w:rPr>
      <w:color w:val="4C6D88"/>
      <w:sz w:val="28"/>
      <w:szCs w:val="32"/>
    </w:rPr>
  </w:style>
  <w:style w:type="character" w:customStyle="1" w:styleId="Appendix2Zchn">
    <w:name w:val="Appendix 2 Zchn"/>
    <w:basedOn w:val="BlocksatzZchn"/>
    <w:link w:val="Appendix2"/>
    <w:rsid w:val="00D72C18"/>
    <w:rPr>
      <w:color w:val="4C6D88"/>
      <w:sz w:val="28"/>
      <w:szCs w:val="32"/>
      <w:lang w:val="en-GB"/>
    </w:rPr>
  </w:style>
  <w:style w:type="paragraph" w:customStyle="1" w:styleId="Aufzhlungszeichen6">
    <w:name w:val="Aufzählungszeichen 6"/>
    <w:basedOn w:val="Normal"/>
    <w:link w:val="Aufzhlungszeichen6Zchn"/>
    <w:semiHidden/>
    <w:qFormat/>
    <w:rsid w:val="00D60F97"/>
    <w:pPr>
      <w:numPr>
        <w:numId w:val="11"/>
      </w:numPr>
      <w:ind w:left="2149" w:hanging="357"/>
    </w:pPr>
  </w:style>
  <w:style w:type="paragraph" w:customStyle="1" w:styleId="ManagementSummeryTitel">
    <w:name w:val="ManagementSummeryTitel"/>
    <w:basedOn w:val="Blocksatz"/>
    <w:next w:val="Blocksatz"/>
    <w:rsid w:val="00010221"/>
    <w:pPr>
      <w:pBdr>
        <w:top w:val="single" w:sz="4" w:space="6" w:color="FFC000"/>
        <w:left w:val="single" w:sz="4" w:space="24" w:color="FFC000"/>
        <w:bottom w:val="single" w:sz="4" w:space="6" w:color="FFC000"/>
        <w:right w:val="single" w:sz="4" w:space="24" w:color="FFC000"/>
      </w:pBdr>
      <w:shd w:val="clear" w:color="auto" w:fill="FFC000"/>
      <w:jc w:val="left"/>
    </w:pPr>
    <w:rPr>
      <w:rFonts w:asciiTheme="minorHAnsi" w:eastAsia="Times New Roman" w:hAnsiTheme="minorHAnsi" w:cs="Times New Roman"/>
      <w:color w:val="5B7B90"/>
      <w:sz w:val="32"/>
      <w:szCs w:val="20"/>
    </w:rPr>
  </w:style>
  <w:style w:type="character" w:customStyle="1" w:styleId="Aufzhlungszeichen6Zchn">
    <w:name w:val="Aufzählungszeichen 6 Zchn"/>
    <w:basedOn w:val="Standardskriftforavsnitt"/>
    <w:link w:val="Aufzhlungszeichen6"/>
    <w:semiHidden/>
    <w:rsid w:val="005A6823"/>
    <w:rPr>
      <w:lang w:val="en-GB"/>
    </w:rPr>
  </w:style>
  <w:style w:type="character" w:styleId="Merknadsreferanse">
    <w:name w:val="annotation reference"/>
    <w:aliases w:val="Stinking Styles6,Marque de commentaire1"/>
    <w:basedOn w:val="Standardskriftforavsnitt"/>
    <w:uiPriority w:val="99"/>
    <w:unhideWhenUsed/>
    <w:rsid w:val="008C5A4A"/>
    <w:rPr>
      <w:sz w:val="16"/>
      <w:szCs w:val="16"/>
    </w:rPr>
  </w:style>
  <w:style w:type="paragraph" w:styleId="Merknadstekst">
    <w:name w:val="annotation text"/>
    <w:aliases w:val="Stinking Styles5,Commentaire"/>
    <w:basedOn w:val="Normal"/>
    <w:link w:val="MerknadstekstTegn"/>
    <w:uiPriority w:val="99"/>
    <w:unhideWhenUsed/>
    <w:rsid w:val="008C5A4A"/>
    <w:pPr>
      <w:spacing w:line="240" w:lineRule="auto"/>
    </w:pPr>
    <w:rPr>
      <w:sz w:val="20"/>
      <w:szCs w:val="20"/>
    </w:rPr>
  </w:style>
  <w:style w:type="character" w:customStyle="1" w:styleId="MerknadstekstTegn">
    <w:name w:val="Merknadstekst Tegn"/>
    <w:aliases w:val="Stinking Styles5 Tegn,Commentaire Tegn"/>
    <w:basedOn w:val="Standardskriftforavsnitt"/>
    <w:link w:val="Merknadstekst"/>
    <w:uiPriority w:val="99"/>
    <w:rsid w:val="008C5A4A"/>
    <w:rPr>
      <w:sz w:val="20"/>
      <w:szCs w:val="20"/>
    </w:rPr>
  </w:style>
  <w:style w:type="paragraph" w:styleId="Kommentaremne">
    <w:name w:val="annotation subject"/>
    <w:basedOn w:val="Merknadstekst"/>
    <w:next w:val="Merknadstekst"/>
    <w:link w:val="KommentaremneTegn"/>
    <w:uiPriority w:val="99"/>
    <w:semiHidden/>
    <w:unhideWhenUsed/>
    <w:rsid w:val="008C5A4A"/>
    <w:rPr>
      <w:b/>
      <w:bCs/>
    </w:rPr>
  </w:style>
  <w:style w:type="character" w:customStyle="1" w:styleId="KommentaremneTegn">
    <w:name w:val="Kommentaremne Tegn"/>
    <w:basedOn w:val="MerknadstekstTegn"/>
    <w:link w:val="Kommentaremne"/>
    <w:uiPriority w:val="99"/>
    <w:semiHidden/>
    <w:rsid w:val="008C5A4A"/>
    <w:rPr>
      <w:b/>
      <w:bCs/>
      <w:sz w:val="20"/>
      <w:szCs w:val="20"/>
    </w:rPr>
  </w:style>
  <w:style w:type="paragraph" w:styleId="Revisjon">
    <w:name w:val="Revision"/>
    <w:hidden/>
    <w:uiPriority w:val="99"/>
    <w:semiHidden/>
    <w:rsid w:val="00BD7A42"/>
    <w:pPr>
      <w:spacing w:after="0" w:line="240" w:lineRule="auto"/>
      <w:jc w:val="left"/>
    </w:pPr>
    <w:rPr>
      <w:lang w:val="en-GB"/>
    </w:rPr>
  </w:style>
  <w:style w:type="character" w:styleId="Sterk">
    <w:name w:val="Strong"/>
    <w:basedOn w:val="Standardskriftforavsnitt"/>
    <w:uiPriority w:val="99"/>
    <w:qFormat/>
    <w:rsid w:val="004F1199"/>
    <w:rPr>
      <w:rFonts w:cs="Times New Roman"/>
      <w:b/>
      <w:bCs/>
    </w:rPr>
  </w:style>
  <w:style w:type="table" w:styleId="Lyslisteuthevingsfarge2">
    <w:name w:val="Light List Accent 2"/>
    <w:basedOn w:val="Vanligtabell"/>
    <w:uiPriority w:val="61"/>
    <w:rsid w:val="004F1199"/>
    <w:pPr>
      <w:spacing w:after="0" w:line="240" w:lineRule="auto"/>
    </w:pPr>
    <w:tblPr>
      <w:tblStyleRowBandSize w:val="1"/>
      <w:tblStyleColBandSize w:val="1"/>
      <w:tblBorders>
        <w:top w:val="single" w:sz="8" w:space="0" w:color="002F56" w:themeColor="accent2"/>
        <w:left w:val="single" w:sz="8" w:space="0" w:color="002F56" w:themeColor="accent2"/>
        <w:bottom w:val="single" w:sz="8" w:space="0" w:color="002F56" w:themeColor="accent2"/>
        <w:right w:val="single" w:sz="8" w:space="0" w:color="002F56" w:themeColor="accent2"/>
      </w:tblBorders>
    </w:tblPr>
    <w:tblStylePr w:type="firstRow">
      <w:pPr>
        <w:spacing w:before="0" w:after="0" w:line="240" w:lineRule="auto"/>
      </w:pPr>
      <w:rPr>
        <w:b/>
        <w:bCs/>
        <w:color w:val="FFFFFF" w:themeColor="background1"/>
      </w:rPr>
      <w:tblPr/>
      <w:tcPr>
        <w:shd w:val="clear" w:color="auto" w:fill="002F56" w:themeFill="accent2"/>
      </w:tcPr>
    </w:tblStylePr>
    <w:tblStylePr w:type="lastRow">
      <w:pPr>
        <w:spacing w:before="0" w:after="0" w:line="240" w:lineRule="auto"/>
      </w:pPr>
      <w:rPr>
        <w:b/>
        <w:bCs/>
      </w:rPr>
      <w:tblPr/>
      <w:tcPr>
        <w:tcBorders>
          <w:top w:val="double" w:sz="6" w:space="0" w:color="002F56" w:themeColor="accent2"/>
          <w:left w:val="single" w:sz="8" w:space="0" w:color="002F56" w:themeColor="accent2"/>
          <w:bottom w:val="single" w:sz="8" w:space="0" w:color="002F56" w:themeColor="accent2"/>
          <w:right w:val="single" w:sz="8" w:space="0" w:color="002F56" w:themeColor="accent2"/>
        </w:tcBorders>
      </w:tcPr>
    </w:tblStylePr>
    <w:tblStylePr w:type="firstCol">
      <w:rPr>
        <w:b/>
        <w:bCs/>
      </w:rPr>
    </w:tblStylePr>
    <w:tblStylePr w:type="lastCol">
      <w:rPr>
        <w:b/>
        <w:bCs/>
      </w:rPr>
    </w:tblStylePr>
    <w:tblStylePr w:type="band1Vert">
      <w:tblPr/>
      <w:tcPr>
        <w:tcBorders>
          <w:top w:val="single" w:sz="8" w:space="0" w:color="002F56" w:themeColor="accent2"/>
          <w:left w:val="single" w:sz="8" w:space="0" w:color="002F56" w:themeColor="accent2"/>
          <w:bottom w:val="single" w:sz="8" w:space="0" w:color="002F56" w:themeColor="accent2"/>
          <w:right w:val="single" w:sz="8" w:space="0" w:color="002F56" w:themeColor="accent2"/>
        </w:tcBorders>
      </w:tcPr>
    </w:tblStylePr>
    <w:tblStylePr w:type="band1Horz">
      <w:tblPr/>
      <w:tcPr>
        <w:tcBorders>
          <w:top w:val="single" w:sz="8" w:space="0" w:color="002F56" w:themeColor="accent2"/>
          <w:left w:val="single" w:sz="8" w:space="0" w:color="002F56" w:themeColor="accent2"/>
          <w:bottom w:val="single" w:sz="8" w:space="0" w:color="002F56" w:themeColor="accent2"/>
          <w:right w:val="single" w:sz="8" w:space="0" w:color="002F56" w:themeColor="accent2"/>
        </w:tcBorders>
      </w:tcPr>
    </w:tblStylePr>
  </w:style>
  <w:style w:type="table" w:styleId="Lyslisteuthevingsfarge4">
    <w:name w:val="Light List Accent 4"/>
    <w:basedOn w:val="Vanligtabell"/>
    <w:uiPriority w:val="61"/>
    <w:rsid w:val="003134C0"/>
    <w:pPr>
      <w:spacing w:after="0" w:line="240" w:lineRule="auto"/>
    </w:pPr>
    <w:tblPr>
      <w:tblStyleRowBandSize w:val="1"/>
      <w:tblStyleColBandSize w:val="1"/>
      <w:tblBorders>
        <w:top w:val="single" w:sz="8" w:space="0" w:color="5B7B90" w:themeColor="accent4"/>
        <w:left w:val="single" w:sz="8" w:space="0" w:color="5B7B90" w:themeColor="accent4"/>
        <w:bottom w:val="single" w:sz="8" w:space="0" w:color="5B7B90" w:themeColor="accent4"/>
        <w:right w:val="single" w:sz="8" w:space="0" w:color="5B7B90" w:themeColor="accent4"/>
      </w:tblBorders>
    </w:tblPr>
    <w:tblStylePr w:type="firstRow">
      <w:pPr>
        <w:spacing w:before="0" w:after="0" w:line="240" w:lineRule="auto"/>
      </w:pPr>
      <w:rPr>
        <w:b/>
        <w:bCs/>
        <w:color w:val="FFFFFF" w:themeColor="background1"/>
      </w:rPr>
      <w:tblPr/>
      <w:tcPr>
        <w:shd w:val="clear" w:color="auto" w:fill="5B7B90" w:themeFill="accent4"/>
      </w:tcPr>
    </w:tblStylePr>
    <w:tblStylePr w:type="lastRow">
      <w:pPr>
        <w:spacing w:before="0" w:after="0" w:line="240" w:lineRule="auto"/>
      </w:pPr>
      <w:rPr>
        <w:b/>
        <w:bCs/>
      </w:rPr>
      <w:tblPr/>
      <w:tcPr>
        <w:tcBorders>
          <w:top w:val="double" w:sz="6" w:space="0" w:color="5B7B90" w:themeColor="accent4"/>
          <w:left w:val="single" w:sz="8" w:space="0" w:color="5B7B90" w:themeColor="accent4"/>
          <w:bottom w:val="single" w:sz="8" w:space="0" w:color="5B7B90" w:themeColor="accent4"/>
          <w:right w:val="single" w:sz="8" w:space="0" w:color="5B7B90" w:themeColor="accent4"/>
        </w:tcBorders>
      </w:tcPr>
    </w:tblStylePr>
    <w:tblStylePr w:type="firstCol">
      <w:rPr>
        <w:b/>
        <w:bCs/>
      </w:rPr>
    </w:tblStylePr>
    <w:tblStylePr w:type="lastCol">
      <w:rPr>
        <w:b/>
        <w:bCs/>
      </w:rPr>
    </w:tblStylePr>
    <w:tblStylePr w:type="band1Vert">
      <w:tblPr/>
      <w:tcPr>
        <w:tcBorders>
          <w:top w:val="single" w:sz="8" w:space="0" w:color="5B7B90" w:themeColor="accent4"/>
          <w:left w:val="single" w:sz="8" w:space="0" w:color="5B7B90" w:themeColor="accent4"/>
          <w:bottom w:val="single" w:sz="8" w:space="0" w:color="5B7B90" w:themeColor="accent4"/>
          <w:right w:val="single" w:sz="8" w:space="0" w:color="5B7B90" w:themeColor="accent4"/>
        </w:tcBorders>
      </w:tcPr>
    </w:tblStylePr>
    <w:tblStylePr w:type="band1Horz">
      <w:tblPr/>
      <w:tcPr>
        <w:tcBorders>
          <w:top w:val="single" w:sz="8" w:space="0" w:color="5B7B90" w:themeColor="accent4"/>
          <w:left w:val="single" w:sz="8" w:space="0" w:color="5B7B90" w:themeColor="accent4"/>
          <w:bottom w:val="single" w:sz="8" w:space="0" w:color="5B7B90" w:themeColor="accent4"/>
          <w:right w:val="single" w:sz="8" w:space="0" w:color="5B7B90" w:themeColor="accent4"/>
        </w:tcBorders>
      </w:tcPr>
    </w:tblStylePr>
  </w:style>
  <w:style w:type="paragraph" w:customStyle="1" w:styleId="TSCBullets">
    <w:name w:val="TSC_Bullets"/>
    <w:basedOn w:val="Normal"/>
    <w:link w:val="TSCBulletsZchn"/>
    <w:qFormat/>
    <w:rsid w:val="00706F61"/>
    <w:pPr>
      <w:numPr>
        <w:numId w:val="12"/>
      </w:numPr>
      <w:tabs>
        <w:tab w:val="left" w:pos="426"/>
      </w:tabs>
      <w:spacing w:before="60" w:after="60" w:line="240" w:lineRule="auto"/>
      <w:ind w:right="1814"/>
      <w:jc w:val="left"/>
    </w:pPr>
    <w:rPr>
      <w:rFonts w:ascii="Verdana" w:eastAsia="Times New Roman" w:hAnsi="Verdana" w:cs="Arial"/>
      <w:sz w:val="20"/>
      <w:lang w:eastAsia="de-DE"/>
    </w:rPr>
  </w:style>
  <w:style w:type="character" w:customStyle="1" w:styleId="TSCBulletsZchn">
    <w:name w:val="TSC_Bullets Zchn"/>
    <w:basedOn w:val="Standardskriftforavsnitt"/>
    <w:link w:val="TSCBullets"/>
    <w:rsid w:val="00706F61"/>
    <w:rPr>
      <w:rFonts w:ascii="Verdana" w:eastAsia="Times New Roman" w:hAnsi="Verdana" w:cs="Arial"/>
      <w:sz w:val="20"/>
      <w:lang w:val="en-GB" w:eastAsia="de-DE"/>
    </w:rPr>
  </w:style>
  <w:style w:type="character" w:styleId="Fulgthyperkobling">
    <w:name w:val="FollowedHyperlink"/>
    <w:basedOn w:val="Standardskriftforavsnitt"/>
    <w:uiPriority w:val="99"/>
    <w:semiHidden/>
    <w:unhideWhenUsed/>
    <w:rsid w:val="00EC1D54"/>
    <w:rPr>
      <w:color w:val="AC6472" w:themeColor="followedHyperlink"/>
      <w:u w:val="single"/>
    </w:rPr>
  </w:style>
  <w:style w:type="paragraph" w:styleId="Hilsen">
    <w:name w:val="Closing"/>
    <w:basedOn w:val="Normal"/>
    <w:link w:val="HilsenTegn"/>
    <w:semiHidden/>
    <w:rsid w:val="00A209CF"/>
    <w:pPr>
      <w:spacing w:after="0" w:line="240" w:lineRule="auto"/>
      <w:ind w:left="4252"/>
      <w:jc w:val="left"/>
    </w:pPr>
    <w:rPr>
      <w:rFonts w:ascii="Georgia" w:eastAsia="Times New Roman" w:hAnsi="Georgia" w:cs="Times New Roman"/>
      <w:sz w:val="19"/>
      <w:szCs w:val="24"/>
      <w:lang w:val="sv-SE" w:eastAsia="sv-SE"/>
    </w:rPr>
  </w:style>
  <w:style w:type="character" w:customStyle="1" w:styleId="HilsenTegn">
    <w:name w:val="Hilsen Tegn"/>
    <w:basedOn w:val="Standardskriftforavsnitt"/>
    <w:link w:val="Hilsen"/>
    <w:semiHidden/>
    <w:rsid w:val="00A209CF"/>
    <w:rPr>
      <w:rFonts w:ascii="Georgia" w:eastAsia="Times New Roman" w:hAnsi="Georgia" w:cs="Times New Roman"/>
      <w:sz w:val="19"/>
      <w:szCs w:val="24"/>
      <w:lang w:val="sv-SE" w:eastAsia="sv-SE"/>
    </w:rPr>
  </w:style>
  <w:style w:type="paragraph" w:styleId="Brdtekst">
    <w:name w:val="Body Text"/>
    <w:basedOn w:val="Normal"/>
    <w:link w:val="BrdtekstTegn"/>
    <w:uiPriority w:val="99"/>
    <w:qFormat/>
    <w:rsid w:val="00A209CF"/>
    <w:pPr>
      <w:spacing w:line="300" w:lineRule="atLeast"/>
      <w:jc w:val="left"/>
    </w:pPr>
    <w:rPr>
      <w:rFonts w:ascii="Georgia" w:eastAsia="Times New Roman" w:hAnsi="Georgia" w:cs="Times New Roman"/>
      <w:sz w:val="19"/>
      <w:szCs w:val="24"/>
      <w:lang w:val="sv-SE" w:eastAsia="sv-SE"/>
    </w:rPr>
  </w:style>
  <w:style w:type="character" w:customStyle="1" w:styleId="BrdtekstTegn">
    <w:name w:val="Brødtekst Tegn"/>
    <w:basedOn w:val="Standardskriftforavsnitt"/>
    <w:link w:val="Brdtekst"/>
    <w:uiPriority w:val="99"/>
    <w:rsid w:val="00A209CF"/>
    <w:rPr>
      <w:rFonts w:ascii="Georgia" w:eastAsia="Times New Roman" w:hAnsi="Georgia" w:cs="Times New Roman"/>
      <w:sz w:val="19"/>
      <w:szCs w:val="24"/>
      <w:lang w:val="sv-SE" w:eastAsia="sv-SE"/>
    </w:rPr>
  </w:style>
  <w:style w:type="paragraph" w:customStyle="1" w:styleId="Default">
    <w:name w:val="Default"/>
    <w:link w:val="DefaultZchn"/>
    <w:rsid w:val="00E103C7"/>
    <w:pPr>
      <w:autoSpaceDE w:val="0"/>
      <w:autoSpaceDN w:val="0"/>
      <w:adjustRightInd w:val="0"/>
      <w:spacing w:after="0" w:line="240" w:lineRule="auto"/>
      <w:jc w:val="left"/>
    </w:pPr>
    <w:rPr>
      <w:rFonts w:ascii="Calibri" w:eastAsia="Times New Roman" w:hAnsi="Calibri" w:cs="Calibri"/>
      <w:color w:val="000000"/>
      <w:sz w:val="24"/>
      <w:szCs w:val="24"/>
      <w:lang w:val="en-US"/>
    </w:rPr>
  </w:style>
  <w:style w:type="table" w:customStyle="1" w:styleId="Rutenettabelllys11">
    <w:name w:val="Rutenettabell lys 11"/>
    <w:basedOn w:val="Vanligtabell"/>
    <w:uiPriority w:val="46"/>
    <w:rsid w:val="00E103C7"/>
    <w:pPr>
      <w:spacing w:after="0" w:line="240" w:lineRule="auto"/>
      <w:jc w:val="left"/>
    </w:pPr>
    <w:rPr>
      <w:rFonts w:asciiTheme="minorHAnsi" w:hAnsiTheme="minorHAnsi"/>
      <w:lang w:val="nb-NO"/>
    </w:rPr>
    <w:tblPr>
      <w:tblStyleRowBandSize w:val="1"/>
      <w:tblStyleColBandSize w:val="1"/>
      <w:tblBorders>
        <w:top w:val="single" w:sz="4" w:space="0" w:color="C5C5C6" w:themeColor="text1" w:themeTint="66"/>
        <w:left w:val="single" w:sz="4" w:space="0" w:color="C5C5C6" w:themeColor="text1" w:themeTint="66"/>
        <w:bottom w:val="single" w:sz="4" w:space="0" w:color="C5C5C6" w:themeColor="text1" w:themeTint="66"/>
        <w:right w:val="single" w:sz="4" w:space="0" w:color="C5C5C6" w:themeColor="text1" w:themeTint="66"/>
        <w:insideH w:val="single" w:sz="4" w:space="0" w:color="C5C5C6" w:themeColor="text1" w:themeTint="66"/>
        <w:insideV w:val="single" w:sz="4" w:space="0" w:color="C5C5C6" w:themeColor="text1" w:themeTint="66"/>
      </w:tblBorders>
    </w:tblPr>
    <w:tblStylePr w:type="firstRow">
      <w:rPr>
        <w:b/>
        <w:bCs/>
      </w:rPr>
      <w:tblPr/>
      <w:tcPr>
        <w:tcBorders>
          <w:bottom w:val="single" w:sz="12" w:space="0" w:color="A8A9AA" w:themeColor="text1" w:themeTint="99"/>
        </w:tcBorders>
      </w:tcPr>
    </w:tblStylePr>
    <w:tblStylePr w:type="lastRow">
      <w:rPr>
        <w:b/>
        <w:bCs/>
      </w:rPr>
      <w:tblPr/>
      <w:tcPr>
        <w:tcBorders>
          <w:top w:val="double" w:sz="2" w:space="0" w:color="A8A9AA" w:themeColor="text1" w:themeTint="99"/>
        </w:tcBorders>
      </w:tcPr>
    </w:tblStylePr>
    <w:tblStylePr w:type="firstCol">
      <w:rPr>
        <w:b/>
        <w:bCs/>
      </w:rPr>
    </w:tblStylePr>
    <w:tblStylePr w:type="lastCol">
      <w:rPr>
        <w:b/>
        <w:bCs/>
      </w:rPr>
    </w:tblStylePr>
  </w:style>
  <w:style w:type="character" w:customStyle="1" w:styleId="ListeavsnittTegn">
    <w:name w:val="Listeavsnitt Tegn"/>
    <w:basedOn w:val="Standardskriftforavsnitt"/>
    <w:link w:val="Listeavsnitt"/>
    <w:uiPriority w:val="34"/>
    <w:locked/>
    <w:rsid w:val="00373758"/>
    <w:rPr>
      <w:lang w:val="en-GB"/>
    </w:rPr>
  </w:style>
  <w:style w:type="table" w:customStyle="1" w:styleId="Vanligtabell31">
    <w:name w:val="Vanlig tabell 31"/>
    <w:basedOn w:val="Vanligtabell"/>
    <w:uiPriority w:val="43"/>
    <w:rsid w:val="00373758"/>
    <w:pPr>
      <w:spacing w:after="0" w:line="240" w:lineRule="auto"/>
      <w:jc w:val="left"/>
    </w:pPr>
    <w:rPr>
      <w:rFonts w:asciiTheme="minorHAnsi" w:hAnsiTheme="minorHAnsi"/>
      <w:lang w:val="nb-NO"/>
    </w:rPr>
    <w:tblPr>
      <w:tblStyleRowBandSize w:val="1"/>
      <w:tblStyleColBandSize w:val="1"/>
    </w:tblPr>
    <w:tblStylePr w:type="firstRow">
      <w:rPr>
        <w:b/>
        <w:bCs/>
        <w:caps/>
      </w:rPr>
      <w:tblPr/>
      <w:tcPr>
        <w:tcBorders>
          <w:bottom w:val="single" w:sz="4" w:space="0" w:color="B6B7B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B6B7B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Paragraph">
    <w:name w:val="Paragraph"/>
    <w:basedOn w:val="Normal"/>
    <w:link w:val="ParagraphChar"/>
    <w:qFormat/>
    <w:rsid w:val="00B93465"/>
    <w:pPr>
      <w:numPr>
        <w:numId w:val="13"/>
      </w:numPr>
      <w:spacing w:before="120" w:after="120" w:line="240" w:lineRule="auto"/>
    </w:pPr>
    <w:rPr>
      <w:rFonts w:ascii="Times New Roman" w:hAnsi="Times New Roman" w:cs="Times New Roman"/>
      <w:color w:val="6F7072" w:themeColor="text1"/>
      <w:sz w:val="24"/>
      <w:szCs w:val="24"/>
    </w:rPr>
  </w:style>
  <w:style w:type="character" w:customStyle="1" w:styleId="ParagraphChar">
    <w:name w:val="Paragraph Char"/>
    <w:basedOn w:val="Standardskriftforavsnitt"/>
    <w:link w:val="Paragraph"/>
    <w:rsid w:val="00B93465"/>
    <w:rPr>
      <w:rFonts w:ascii="Times New Roman" w:hAnsi="Times New Roman" w:cs="Times New Roman"/>
      <w:color w:val="6F7072" w:themeColor="text1"/>
      <w:sz w:val="24"/>
      <w:szCs w:val="24"/>
      <w:lang w:val="en-GB"/>
    </w:rPr>
  </w:style>
  <w:style w:type="paragraph" w:customStyle="1" w:styleId="Styleparagraph">
    <w:name w:val="Style paragraph"/>
    <w:basedOn w:val="Paragraph"/>
    <w:link w:val="StyleparagraphChar"/>
    <w:rsid w:val="00B93465"/>
    <w:pPr>
      <w:numPr>
        <w:ilvl w:val="1"/>
      </w:numPr>
      <w:tabs>
        <w:tab w:val="num" w:pos="2551"/>
      </w:tabs>
      <w:ind w:left="2551"/>
    </w:pPr>
  </w:style>
  <w:style w:type="paragraph" w:customStyle="1" w:styleId="Style1ipara">
    <w:name w:val="Style1 i para"/>
    <w:basedOn w:val="Paragraph"/>
    <w:link w:val="Style1iparaChar"/>
    <w:rsid w:val="00B93465"/>
    <w:pPr>
      <w:numPr>
        <w:ilvl w:val="2"/>
      </w:numPr>
    </w:pPr>
  </w:style>
  <w:style w:type="character" w:customStyle="1" w:styleId="CharacterStyle1">
    <w:name w:val="Character Style 1"/>
    <w:uiPriority w:val="99"/>
    <w:locked/>
    <w:rsid w:val="00B93465"/>
    <w:rPr>
      <w:sz w:val="20"/>
    </w:rPr>
  </w:style>
  <w:style w:type="paragraph" w:customStyle="1" w:styleId="Articlename">
    <w:name w:val="Article name"/>
    <w:basedOn w:val="Normal"/>
    <w:next w:val="Normal"/>
    <w:link w:val="ArticlenameChar"/>
    <w:qFormat/>
    <w:rsid w:val="00B93465"/>
    <w:pPr>
      <w:keepNext/>
      <w:keepLines/>
      <w:numPr>
        <w:numId w:val="14"/>
      </w:numPr>
      <w:spacing w:before="480" w:after="240" w:line="360" w:lineRule="auto"/>
      <w:ind w:left="0" w:firstLine="0"/>
      <w:jc w:val="center"/>
      <w:outlineLvl w:val="3"/>
    </w:pPr>
    <w:rPr>
      <w:rFonts w:ascii="Times New Roman" w:hAnsi="Times New Roman" w:cs="Times New Roman"/>
      <w:i/>
      <w:color w:val="6F7072" w:themeColor="text1"/>
      <w:sz w:val="24"/>
      <w:szCs w:val="24"/>
    </w:rPr>
  </w:style>
  <w:style w:type="character" w:customStyle="1" w:styleId="ArticlenameChar">
    <w:name w:val="Article name Char"/>
    <w:basedOn w:val="Standardskriftforavsnitt"/>
    <w:link w:val="Articlename"/>
    <w:rsid w:val="00B93465"/>
    <w:rPr>
      <w:rFonts w:ascii="Times New Roman" w:hAnsi="Times New Roman" w:cs="Times New Roman"/>
      <w:i/>
      <w:color w:val="6F7072" w:themeColor="text1"/>
      <w:sz w:val="24"/>
      <w:szCs w:val="24"/>
      <w:lang w:val="en-GB"/>
    </w:rPr>
  </w:style>
  <w:style w:type="paragraph" w:styleId="Nummerertliste2">
    <w:name w:val="List Number 2"/>
    <w:basedOn w:val="Normal"/>
    <w:uiPriority w:val="99"/>
    <w:semiHidden/>
    <w:unhideWhenUsed/>
    <w:rsid w:val="00B93465"/>
    <w:pPr>
      <w:numPr>
        <w:numId w:val="16"/>
      </w:numPr>
      <w:spacing w:before="120" w:after="120" w:line="240" w:lineRule="auto"/>
      <w:contextualSpacing/>
    </w:pPr>
    <w:rPr>
      <w:rFonts w:ascii="Times New Roman" w:hAnsi="Times New Roman" w:cs="Times New Roman"/>
      <w:sz w:val="24"/>
    </w:rPr>
  </w:style>
  <w:style w:type="paragraph" w:styleId="Nummerertliste3">
    <w:name w:val="List Number 3"/>
    <w:basedOn w:val="Normal"/>
    <w:uiPriority w:val="99"/>
    <w:semiHidden/>
    <w:unhideWhenUsed/>
    <w:rsid w:val="00B93465"/>
    <w:pPr>
      <w:numPr>
        <w:numId w:val="17"/>
      </w:numPr>
      <w:spacing w:before="120" w:after="120" w:line="240" w:lineRule="auto"/>
      <w:contextualSpacing/>
    </w:pPr>
    <w:rPr>
      <w:rFonts w:ascii="Times New Roman" w:hAnsi="Times New Roman" w:cs="Times New Roman"/>
      <w:sz w:val="24"/>
    </w:rPr>
  </w:style>
  <w:style w:type="paragraph" w:styleId="Nummerertliste4">
    <w:name w:val="List Number 4"/>
    <w:basedOn w:val="Normal"/>
    <w:uiPriority w:val="99"/>
    <w:semiHidden/>
    <w:unhideWhenUsed/>
    <w:rsid w:val="00B93465"/>
    <w:pPr>
      <w:spacing w:before="120" w:after="120" w:line="240" w:lineRule="auto"/>
      <w:contextualSpacing/>
    </w:pPr>
    <w:rPr>
      <w:rFonts w:ascii="Times New Roman" w:hAnsi="Times New Roman" w:cs="Times New Roman"/>
      <w:sz w:val="24"/>
    </w:rPr>
  </w:style>
  <w:style w:type="paragraph" w:customStyle="1" w:styleId="Puce2">
    <w:name w:val="Puce 2"/>
    <w:basedOn w:val="Normal"/>
    <w:uiPriority w:val="99"/>
    <w:locked/>
    <w:rsid w:val="00B93465"/>
    <w:pPr>
      <w:numPr>
        <w:numId w:val="20"/>
      </w:numPr>
      <w:spacing w:after="60" w:line="240" w:lineRule="auto"/>
    </w:pPr>
    <w:rPr>
      <w:rFonts w:ascii="Arial (W1)" w:eastAsia="Times New Roman" w:hAnsi="Arial (W1)" w:cs="Calibri"/>
      <w:color w:val="000000"/>
      <w:szCs w:val="24"/>
      <w:lang w:val="en-US" w:eastAsia="en-GB"/>
    </w:rPr>
  </w:style>
  <w:style w:type="character" w:customStyle="1" w:styleId="DefaultZchn">
    <w:name w:val="Default Zchn"/>
    <w:basedOn w:val="Standardskriftforavsnitt"/>
    <w:link w:val="Default"/>
    <w:rsid w:val="00B93465"/>
    <w:rPr>
      <w:rFonts w:ascii="Calibri" w:eastAsia="Times New Roman" w:hAnsi="Calibri" w:cs="Calibri"/>
      <w:color w:val="000000"/>
      <w:sz w:val="24"/>
      <w:szCs w:val="24"/>
      <w:lang w:val="en-US"/>
    </w:rPr>
  </w:style>
  <w:style w:type="numbering" w:customStyle="1" w:styleId="Paragraphs2">
    <w:name w:val="Paragraphs2"/>
    <w:uiPriority w:val="99"/>
    <w:locked/>
    <w:rsid w:val="00B93465"/>
    <w:pPr>
      <w:numPr>
        <w:numId w:val="21"/>
      </w:numPr>
    </w:pPr>
  </w:style>
  <w:style w:type="paragraph" w:customStyle="1" w:styleId="ListParagraph1">
    <w:name w:val="List Paragraph1"/>
    <w:basedOn w:val="Normal"/>
    <w:uiPriority w:val="99"/>
    <w:locked/>
    <w:rsid w:val="00B93465"/>
    <w:pPr>
      <w:widowControl w:val="0"/>
      <w:adjustRightInd w:val="0"/>
      <w:spacing w:before="60" w:after="0" w:line="360" w:lineRule="atLeast"/>
      <w:ind w:left="720"/>
      <w:textAlignment w:val="baseline"/>
    </w:pPr>
    <w:rPr>
      <w:rFonts w:ascii="Calibri" w:eastAsia="Times New Roman" w:hAnsi="Calibri" w:cs="Calibri"/>
      <w:color w:val="000000"/>
      <w:sz w:val="24"/>
      <w:szCs w:val="24"/>
      <w:lang w:val="de-DE" w:eastAsia="de-DE"/>
    </w:rPr>
  </w:style>
  <w:style w:type="paragraph" w:customStyle="1" w:styleId="PolicyStandardtitle">
    <w:name w:val="Policy_Standard_title"/>
    <w:basedOn w:val="Normal"/>
    <w:next w:val="Normal"/>
    <w:uiPriority w:val="99"/>
    <w:locked/>
    <w:rsid w:val="00B93465"/>
    <w:pPr>
      <w:keepNext/>
      <w:tabs>
        <w:tab w:val="right" w:pos="9360"/>
      </w:tabs>
      <w:spacing w:before="240" w:after="60" w:line="240" w:lineRule="auto"/>
    </w:pPr>
    <w:rPr>
      <w:rFonts w:ascii="Arial" w:eastAsia="Times New Roman" w:hAnsi="Arial" w:cs="Calibri"/>
      <w:b/>
      <w:bCs/>
      <w:iCs/>
      <w:color w:val="000000"/>
      <w:szCs w:val="24"/>
      <w:lang w:val="en-US" w:eastAsia="en-GB"/>
    </w:rPr>
  </w:style>
  <w:style w:type="character" w:customStyle="1" w:styleId="Style1iparaChar">
    <w:name w:val="Style1 i para Char"/>
    <w:basedOn w:val="ParagraphChar"/>
    <w:link w:val="Style1ipara"/>
    <w:rsid w:val="00B93465"/>
    <w:rPr>
      <w:rFonts w:ascii="Times New Roman" w:hAnsi="Times New Roman" w:cs="Times New Roman"/>
      <w:color w:val="6F7072" w:themeColor="text1"/>
      <w:sz w:val="24"/>
      <w:szCs w:val="24"/>
      <w:lang w:val="en-GB"/>
    </w:rPr>
  </w:style>
  <w:style w:type="character" w:customStyle="1" w:styleId="StyleparagraphChar">
    <w:name w:val="Style paragraph Char"/>
    <w:basedOn w:val="ParagraphChar"/>
    <w:link w:val="Styleparagraph"/>
    <w:rsid w:val="00B93465"/>
    <w:rPr>
      <w:rFonts w:ascii="Times New Roman" w:hAnsi="Times New Roman" w:cs="Times New Roman"/>
      <w:color w:val="6F7072" w:themeColor="text1"/>
      <w:sz w:val="24"/>
      <w:szCs w:val="24"/>
      <w:lang w:val="en-GB"/>
    </w:rPr>
  </w:style>
  <w:style w:type="paragraph" w:customStyle="1" w:styleId="Sectionname">
    <w:name w:val="Section name"/>
    <w:basedOn w:val="Normal"/>
    <w:next w:val="Articlename"/>
    <w:qFormat/>
    <w:rsid w:val="00B93465"/>
    <w:pPr>
      <w:keepNext/>
      <w:keepLines/>
      <w:numPr>
        <w:numId w:val="22"/>
      </w:numPr>
      <w:spacing w:before="720" w:after="240" w:line="360" w:lineRule="auto"/>
      <w:ind w:left="0" w:firstLine="170"/>
      <w:jc w:val="center"/>
      <w:outlineLvl w:val="2"/>
    </w:pPr>
    <w:rPr>
      <w:rFonts w:ascii="Times New Roman" w:hAnsi="Times New Roman"/>
      <w:b/>
      <w:color w:val="6F7072" w:themeColor="text1"/>
      <w:sz w:val="24"/>
      <w:szCs w:val="24"/>
    </w:rPr>
  </w:style>
  <w:style w:type="paragraph" w:customStyle="1" w:styleId="Text1">
    <w:name w:val="Text1"/>
    <w:basedOn w:val="Normal"/>
    <w:rsid w:val="00B93465"/>
    <w:pPr>
      <w:spacing w:before="120" w:after="120" w:line="240" w:lineRule="auto"/>
    </w:pPr>
    <w:rPr>
      <w:rFonts w:ascii="Times New Roman" w:hAnsi="Times New Roman" w:cs="Times New Roman"/>
      <w:sz w:val="24"/>
    </w:rPr>
  </w:style>
  <w:style w:type="paragraph" w:customStyle="1" w:styleId="CM4">
    <w:name w:val="CM4"/>
    <w:basedOn w:val="Default"/>
    <w:next w:val="Default"/>
    <w:uiPriority w:val="99"/>
    <w:rsid w:val="00B93465"/>
    <w:rPr>
      <w:rFonts w:ascii="Times New Roman" w:eastAsiaTheme="minorHAnsi" w:hAnsi="Times New Roman" w:cs="Times New Roman"/>
      <w:color w:val="auto"/>
      <w:lang w:val="en-GB"/>
    </w:rPr>
  </w:style>
  <w:style w:type="paragraph" w:customStyle="1" w:styleId="Footnot">
    <w:name w:val="Footnot"/>
    <w:basedOn w:val="Normal"/>
    <w:rsid w:val="00B93465"/>
    <w:pPr>
      <w:spacing w:before="120" w:after="120" w:line="240" w:lineRule="auto"/>
    </w:pPr>
    <w:rPr>
      <w:rFonts w:ascii="Times New Roman" w:hAnsi="Times New Roman" w:cs="Times New Roman"/>
      <w:sz w:val="24"/>
      <w:szCs w:val="24"/>
    </w:rPr>
  </w:style>
  <w:style w:type="paragraph" w:customStyle="1" w:styleId="Text21">
    <w:name w:val="Text 21"/>
    <w:basedOn w:val="Normal"/>
    <w:rsid w:val="00B93465"/>
    <w:pPr>
      <w:spacing w:before="120" w:after="120" w:line="240" w:lineRule="auto"/>
      <w:ind w:left="1417"/>
    </w:pPr>
    <w:rPr>
      <w:rFonts w:ascii="Times New Roman" w:hAnsi="Times New Roman" w:cs="Times New Roman"/>
      <w:sz w:val="24"/>
    </w:rPr>
  </w:style>
  <w:style w:type="paragraph" w:customStyle="1" w:styleId="CM1">
    <w:name w:val="CM1"/>
    <w:basedOn w:val="Default"/>
    <w:next w:val="Default"/>
    <w:uiPriority w:val="99"/>
    <w:rsid w:val="00B93465"/>
    <w:rPr>
      <w:rFonts w:ascii="EUAlbertina" w:eastAsiaTheme="minorHAnsi" w:hAnsi="EUAlbertina" w:cstheme="minorBidi"/>
      <w:color w:val="auto"/>
      <w:lang w:val="nl-NL"/>
    </w:rPr>
  </w:style>
  <w:style w:type="paragraph" w:customStyle="1" w:styleId="CM3">
    <w:name w:val="CM3"/>
    <w:basedOn w:val="Default"/>
    <w:next w:val="Default"/>
    <w:uiPriority w:val="99"/>
    <w:rsid w:val="00B93465"/>
    <w:rPr>
      <w:rFonts w:ascii="EUAlbertina" w:eastAsiaTheme="minorHAnsi" w:hAnsi="EUAlbertina" w:cstheme="minorBidi"/>
      <w:color w:val="auto"/>
      <w:lang w:val="nl-NL"/>
    </w:rPr>
  </w:style>
  <w:style w:type="paragraph" w:styleId="Dato">
    <w:name w:val="Date"/>
    <w:basedOn w:val="Normal"/>
    <w:next w:val="Normal"/>
    <w:link w:val="DatoTegn"/>
    <w:uiPriority w:val="99"/>
    <w:unhideWhenUsed/>
    <w:rsid w:val="00B93465"/>
    <w:pPr>
      <w:spacing w:before="120" w:after="120" w:line="240" w:lineRule="auto"/>
    </w:pPr>
    <w:rPr>
      <w:rFonts w:ascii="Times New Roman" w:hAnsi="Times New Roman" w:cs="Times New Roman"/>
      <w:sz w:val="24"/>
    </w:rPr>
  </w:style>
  <w:style w:type="character" w:customStyle="1" w:styleId="DatoTegn">
    <w:name w:val="Dato Tegn"/>
    <w:basedOn w:val="Standardskriftforavsnitt"/>
    <w:link w:val="Dato"/>
    <w:uiPriority w:val="99"/>
    <w:rsid w:val="00B93465"/>
    <w:rPr>
      <w:rFonts w:ascii="Times New Roman" w:hAnsi="Times New Roman" w:cs="Times New Roman"/>
      <w:sz w:val="24"/>
      <w:lang w:val="en-GB"/>
    </w:rPr>
  </w:style>
  <w:style w:type="paragraph" w:customStyle="1" w:styleId="HeaderLandscape">
    <w:name w:val="HeaderLandscape"/>
    <w:basedOn w:val="Normal"/>
    <w:rsid w:val="00B93465"/>
    <w:pPr>
      <w:tabs>
        <w:tab w:val="center" w:pos="7285"/>
        <w:tab w:val="right" w:pos="14003"/>
      </w:tabs>
      <w:spacing w:after="120" w:line="240" w:lineRule="auto"/>
    </w:pPr>
    <w:rPr>
      <w:rFonts w:ascii="Times New Roman" w:hAnsi="Times New Roman" w:cs="Times New Roman"/>
      <w:sz w:val="24"/>
    </w:rPr>
  </w:style>
  <w:style w:type="paragraph" w:customStyle="1" w:styleId="FooterLandscape">
    <w:name w:val="FooterLandscape"/>
    <w:basedOn w:val="Normal"/>
    <w:rsid w:val="00B93465"/>
    <w:pPr>
      <w:tabs>
        <w:tab w:val="center" w:pos="7285"/>
        <w:tab w:val="center" w:pos="10913"/>
        <w:tab w:val="right" w:pos="15137"/>
      </w:tabs>
      <w:spacing w:before="360" w:after="0" w:line="240" w:lineRule="auto"/>
      <w:ind w:left="-567" w:right="-567"/>
      <w:jc w:val="left"/>
    </w:pPr>
    <w:rPr>
      <w:rFonts w:ascii="Times New Roman" w:hAnsi="Times New Roman" w:cs="Times New Roman"/>
      <w:sz w:val="24"/>
    </w:rPr>
  </w:style>
  <w:style w:type="paragraph" w:customStyle="1" w:styleId="Text10">
    <w:name w:val="Text 1"/>
    <w:basedOn w:val="Normal"/>
    <w:rsid w:val="00B93465"/>
    <w:pPr>
      <w:spacing w:before="120" w:after="120" w:line="240" w:lineRule="auto"/>
      <w:ind w:left="850"/>
    </w:pPr>
    <w:rPr>
      <w:rFonts w:ascii="Times New Roman" w:hAnsi="Times New Roman" w:cs="Times New Roman"/>
      <w:sz w:val="24"/>
    </w:rPr>
  </w:style>
  <w:style w:type="paragraph" w:customStyle="1" w:styleId="Text2">
    <w:name w:val="Text 2"/>
    <w:basedOn w:val="Normal"/>
    <w:rsid w:val="00B93465"/>
    <w:pPr>
      <w:spacing w:before="120" w:after="120" w:line="240" w:lineRule="auto"/>
      <w:ind w:left="1417"/>
    </w:pPr>
    <w:rPr>
      <w:rFonts w:ascii="Times New Roman" w:hAnsi="Times New Roman" w:cs="Times New Roman"/>
      <w:sz w:val="24"/>
    </w:rPr>
  </w:style>
  <w:style w:type="paragraph" w:customStyle="1" w:styleId="Text3">
    <w:name w:val="Text 3"/>
    <w:basedOn w:val="Normal"/>
    <w:rsid w:val="00B93465"/>
    <w:pPr>
      <w:spacing w:before="120" w:after="120" w:line="240" w:lineRule="auto"/>
      <w:ind w:left="1984"/>
    </w:pPr>
    <w:rPr>
      <w:rFonts w:ascii="Times New Roman" w:hAnsi="Times New Roman" w:cs="Times New Roman"/>
      <w:sz w:val="24"/>
    </w:rPr>
  </w:style>
  <w:style w:type="paragraph" w:customStyle="1" w:styleId="Text4">
    <w:name w:val="Text 4"/>
    <w:basedOn w:val="Normal"/>
    <w:rsid w:val="00B93465"/>
    <w:pPr>
      <w:spacing w:before="120" w:after="120" w:line="240" w:lineRule="auto"/>
      <w:ind w:left="2551"/>
    </w:pPr>
    <w:rPr>
      <w:rFonts w:ascii="Times New Roman" w:hAnsi="Times New Roman" w:cs="Times New Roman"/>
      <w:sz w:val="24"/>
    </w:rPr>
  </w:style>
  <w:style w:type="paragraph" w:customStyle="1" w:styleId="NormalCentered">
    <w:name w:val="Normal Centered"/>
    <w:basedOn w:val="Normal"/>
    <w:rsid w:val="00B93465"/>
    <w:pPr>
      <w:spacing w:before="120" w:after="120" w:line="240" w:lineRule="auto"/>
      <w:jc w:val="center"/>
    </w:pPr>
    <w:rPr>
      <w:rFonts w:ascii="Times New Roman" w:hAnsi="Times New Roman" w:cs="Times New Roman"/>
      <w:sz w:val="24"/>
    </w:rPr>
  </w:style>
  <w:style w:type="paragraph" w:customStyle="1" w:styleId="NormalLeft">
    <w:name w:val="Normal Left"/>
    <w:basedOn w:val="Normal"/>
    <w:rsid w:val="00B93465"/>
    <w:pPr>
      <w:spacing w:before="120" w:after="120" w:line="240" w:lineRule="auto"/>
      <w:jc w:val="left"/>
    </w:pPr>
    <w:rPr>
      <w:rFonts w:ascii="Times New Roman" w:hAnsi="Times New Roman" w:cs="Times New Roman"/>
      <w:sz w:val="24"/>
    </w:rPr>
  </w:style>
  <w:style w:type="paragraph" w:customStyle="1" w:styleId="NormalRight">
    <w:name w:val="Normal Right"/>
    <w:basedOn w:val="Normal"/>
    <w:rsid w:val="00B93465"/>
    <w:pPr>
      <w:spacing w:before="120" w:after="120" w:line="240" w:lineRule="auto"/>
      <w:jc w:val="right"/>
    </w:pPr>
    <w:rPr>
      <w:rFonts w:ascii="Times New Roman" w:hAnsi="Times New Roman" w:cs="Times New Roman"/>
      <w:sz w:val="24"/>
    </w:rPr>
  </w:style>
  <w:style w:type="paragraph" w:customStyle="1" w:styleId="QuotedText">
    <w:name w:val="Quoted Text"/>
    <w:basedOn w:val="Normal"/>
    <w:rsid w:val="00B93465"/>
    <w:pPr>
      <w:spacing w:before="120" w:after="120" w:line="240" w:lineRule="auto"/>
      <w:ind w:left="1417"/>
    </w:pPr>
    <w:rPr>
      <w:rFonts w:ascii="Times New Roman" w:hAnsi="Times New Roman" w:cs="Times New Roman"/>
      <w:sz w:val="24"/>
    </w:rPr>
  </w:style>
  <w:style w:type="paragraph" w:customStyle="1" w:styleId="Point0">
    <w:name w:val="Point 0"/>
    <w:basedOn w:val="Normal"/>
    <w:rsid w:val="00B93465"/>
    <w:pPr>
      <w:spacing w:before="120" w:after="120" w:line="240" w:lineRule="auto"/>
      <w:ind w:left="850" w:hanging="850"/>
    </w:pPr>
    <w:rPr>
      <w:rFonts w:ascii="Times New Roman" w:hAnsi="Times New Roman" w:cs="Times New Roman"/>
      <w:sz w:val="24"/>
    </w:rPr>
  </w:style>
  <w:style w:type="paragraph" w:customStyle="1" w:styleId="Point1">
    <w:name w:val="Point 1"/>
    <w:basedOn w:val="Normal"/>
    <w:rsid w:val="00B93465"/>
    <w:pPr>
      <w:spacing w:before="120" w:after="120" w:line="240" w:lineRule="auto"/>
      <w:ind w:left="1417" w:hanging="567"/>
    </w:pPr>
    <w:rPr>
      <w:rFonts w:ascii="Times New Roman" w:hAnsi="Times New Roman" w:cs="Times New Roman"/>
      <w:sz w:val="24"/>
    </w:rPr>
  </w:style>
  <w:style w:type="paragraph" w:customStyle="1" w:styleId="Point2">
    <w:name w:val="Point 2"/>
    <w:basedOn w:val="Normal"/>
    <w:rsid w:val="00B93465"/>
    <w:pPr>
      <w:spacing w:before="120" w:after="120" w:line="240" w:lineRule="auto"/>
      <w:ind w:left="1984" w:hanging="567"/>
    </w:pPr>
    <w:rPr>
      <w:rFonts w:ascii="Times New Roman" w:hAnsi="Times New Roman" w:cs="Times New Roman"/>
      <w:sz w:val="24"/>
    </w:rPr>
  </w:style>
  <w:style w:type="paragraph" w:customStyle="1" w:styleId="Point3">
    <w:name w:val="Point 3"/>
    <w:basedOn w:val="Normal"/>
    <w:rsid w:val="00B93465"/>
    <w:pPr>
      <w:spacing w:before="120" w:after="120" w:line="240" w:lineRule="auto"/>
      <w:ind w:left="2551" w:hanging="567"/>
    </w:pPr>
    <w:rPr>
      <w:rFonts w:ascii="Times New Roman" w:hAnsi="Times New Roman" w:cs="Times New Roman"/>
      <w:sz w:val="24"/>
    </w:rPr>
  </w:style>
  <w:style w:type="paragraph" w:customStyle="1" w:styleId="Point4">
    <w:name w:val="Point 4"/>
    <w:basedOn w:val="Normal"/>
    <w:rsid w:val="00B93465"/>
    <w:pPr>
      <w:spacing w:before="120" w:after="120" w:line="240" w:lineRule="auto"/>
      <w:ind w:left="3118" w:hanging="567"/>
    </w:pPr>
    <w:rPr>
      <w:rFonts w:ascii="Times New Roman" w:hAnsi="Times New Roman" w:cs="Times New Roman"/>
      <w:sz w:val="24"/>
    </w:rPr>
  </w:style>
  <w:style w:type="paragraph" w:customStyle="1" w:styleId="Tiret0">
    <w:name w:val="Tiret 0"/>
    <w:basedOn w:val="Point0"/>
    <w:rsid w:val="00B93465"/>
    <w:pPr>
      <w:numPr>
        <w:numId w:val="23"/>
      </w:numPr>
    </w:pPr>
  </w:style>
  <w:style w:type="paragraph" w:customStyle="1" w:styleId="Tiret1">
    <w:name w:val="Tiret 1"/>
    <w:basedOn w:val="Point1"/>
    <w:rsid w:val="00B93465"/>
    <w:pPr>
      <w:numPr>
        <w:numId w:val="24"/>
      </w:numPr>
    </w:pPr>
  </w:style>
  <w:style w:type="paragraph" w:customStyle="1" w:styleId="Tiret2">
    <w:name w:val="Tiret 2"/>
    <w:basedOn w:val="Point2"/>
    <w:rsid w:val="00B93465"/>
    <w:pPr>
      <w:numPr>
        <w:numId w:val="25"/>
      </w:numPr>
    </w:pPr>
  </w:style>
  <w:style w:type="paragraph" w:customStyle="1" w:styleId="Tiret3">
    <w:name w:val="Tiret 3"/>
    <w:basedOn w:val="Point3"/>
    <w:rsid w:val="00B93465"/>
    <w:pPr>
      <w:numPr>
        <w:numId w:val="26"/>
      </w:numPr>
    </w:pPr>
  </w:style>
  <w:style w:type="paragraph" w:customStyle="1" w:styleId="Tiret4">
    <w:name w:val="Tiret 4"/>
    <w:basedOn w:val="Point4"/>
    <w:rsid w:val="00B93465"/>
    <w:pPr>
      <w:numPr>
        <w:numId w:val="27"/>
      </w:numPr>
    </w:pPr>
  </w:style>
  <w:style w:type="paragraph" w:customStyle="1" w:styleId="PointDouble0">
    <w:name w:val="PointDouble 0"/>
    <w:basedOn w:val="Normal"/>
    <w:rsid w:val="00B93465"/>
    <w:pPr>
      <w:tabs>
        <w:tab w:val="left" w:pos="850"/>
      </w:tabs>
      <w:spacing w:before="120" w:after="120" w:line="240" w:lineRule="auto"/>
      <w:ind w:left="1417" w:hanging="1417"/>
    </w:pPr>
    <w:rPr>
      <w:rFonts w:ascii="Times New Roman" w:hAnsi="Times New Roman" w:cs="Times New Roman"/>
      <w:sz w:val="24"/>
    </w:rPr>
  </w:style>
  <w:style w:type="paragraph" w:customStyle="1" w:styleId="PointDouble1">
    <w:name w:val="PointDouble 1"/>
    <w:basedOn w:val="Normal"/>
    <w:rsid w:val="00B93465"/>
    <w:pPr>
      <w:tabs>
        <w:tab w:val="left" w:pos="1417"/>
      </w:tabs>
      <w:spacing w:before="120" w:after="120" w:line="240" w:lineRule="auto"/>
      <w:ind w:left="1984" w:hanging="1134"/>
    </w:pPr>
    <w:rPr>
      <w:rFonts w:ascii="Times New Roman" w:hAnsi="Times New Roman" w:cs="Times New Roman"/>
      <w:sz w:val="24"/>
    </w:rPr>
  </w:style>
  <w:style w:type="paragraph" w:customStyle="1" w:styleId="PointDouble2">
    <w:name w:val="PointDouble 2"/>
    <w:basedOn w:val="Normal"/>
    <w:rsid w:val="00B93465"/>
    <w:pPr>
      <w:tabs>
        <w:tab w:val="left" w:pos="1984"/>
      </w:tabs>
      <w:spacing w:before="120" w:after="120" w:line="240" w:lineRule="auto"/>
      <w:ind w:left="2551" w:hanging="1134"/>
    </w:pPr>
    <w:rPr>
      <w:rFonts w:ascii="Times New Roman" w:hAnsi="Times New Roman" w:cs="Times New Roman"/>
      <w:sz w:val="24"/>
    </w:rPr>
  </w:style>
  <w:style w:type="paragraph" w:customStyle="1" w:styleId="PointDouble3">
    <w:name w:val="PointDouble 3"/>
    <w:basedOn w:val="Normal"/>
    <w:rsid w:val="00B93465"/>
    <w:pPr>
      <w:tabs>
        <w:tab w:val="left" w:pos="2551"/>
      </w:tabs>
      <w:spacing w:before="120" w:after="120" w:line="240" w:lineRule="auto"/>
      <w:ind w:left="3118" w:hanging="1134"/>
    </w:pPr>
    <w:rPr>
      <w:rFonts w:ascii="Times New Roman" w:hAnsi="Times New Roman" w:cs="Times New Roman"/>
      <w:sz w:val="24"/>
    </w:rPr>
  </w:style>
  <w:style w:type="paragraph" w:customStyle="1" w:styleId="PointDouble4">
    <w:name w:val="PointDouble 4"/>
    <w:basedOn w:val="Normal"/>
    <w:rsid w:val="00B93465"/>
    <w:pPr>
      <w:tabs>
        <w:tab w:val="left" w:pos="3118"/>
      </w:tabs>
      <w:spacing w:before="120" w:after="120" w:line="240" w:lineRule="auto"/>
      <w:ind w:left="3685" w:hanging="1134"/>
    </w:pPr>
    <w:rPr>
      <w:rFonts w:ascii="Times New Roman" w:hAnsi="Times New Roman" w:cs="Times New Roman"/>
      <w:sz w:val="24"/>
    </w:rPr>
  </w:style>
  <w:style w:type="paragraph" w:customStyle="1" w:styleId="PointTriple0">
    <w:name w:val="PointTriple 0"/>
    <w:basedOn w:val="Normal"/>
    <w:rsid w:val="00B93465"/>
    <w:pPr>
      <w:tabs>
        <w:tab w:val="left" w:pos="850"/>
        <w:tab w:val="left" w:pos="1417"/>
      </w:tabs>
      <w:spacing w:before="120" w:after="120" w:line="240" w:lineRule="auto"/>
      <w:ind w:left="1984" w:hanging="1984"/>
    </w:pPr>
    <w:rPr>
      <w:rFonts w:ascii="Times New Roman" w:hAnsi="Times New Roman" w:cs="Times New Roman"/>
      <w:sz w:val="24"/>
    </w:rPr>
  </w:style>
  <w:style w:type="paragraph" w:customStyle="1" w:styleId="PointTriple1">
    <w:name w:val="PointTriple 1"/>
    <w:basedOn w:val="Normal"/>
    <w:rsid w:val="00B93465"/>
    <w:pPr>
      <w:tabs>
        <w:tab w:val="left" w:pos="1417"/>
        <w:tab w:val="left" w:pos="1984"/>
      </w:tabs>
      <w:spacing w:before="120" w:after="120" w:line="240" w:lineRule="auto"/>
      <w:ind w:left="2551" w:hanging="1701"/>
    </w:pPr>
    <w:rPr>
      <w:rFonts w:ascii="Times New Roman" w:hAnsi="Times New Roman" w:cs="Times New Roman"/>
      <w:sz w:val="24"/>
    </w:rPr>
  </w:style>
  <w:style w:type="paragraph" w:customStyle="1" w:styleId="PointTriple2">
    <w:name w:val="PointTriple 2"/>
    <w:basedOn w:val="Normal"/>
    <w:rsid w:val="00B93465"/>
    <w:pPr>
      <w:tabs>
        <w:tab w:val="left" w:pos="1984"/>
        <w:tab w:val="left" w:pos="2551"/>
      </w:tabs>
      <w:spacing w:before="120" w:after="120" w:line="240" w:lineRule="auto"/>
      <w:ind w:left="3118" w:hanging="1701"/>
    </w:pPr>
    <w:rPr>
      <w:rFonts w:ascii="Times New Roman" w:hAnsi="Times New Roman" w:cs="Times New Roman"/>
      <w:sz w:val="24"/>
    </w:rPr>
  </w:style>
  <w:style w:type="paragraph" w:customStyle="1" w:styleId="PointTriple3">
    <w:name w:val="PointTriple 3"/>
    <w:basedOn w:val="Normal"/>
    <w:rsid w:val="00B93465"/>
    <w:pPr>
      <w:tabs>
        <w:tab w:val="left" w:pos="2551"/>
        <w:tab w:val="left" w:pos="3118"/>
      </w:tabs>
      <w:spacing w:before="120" w:after="120" w:line="240" w:lineRule="auto"/>
      <w:ind w:left="3685" w:hanging="1701"/>
    </w:pPr>
    <w:rPr>
      <w:rFonts w:ascii="Times New Roman" w:hAnsi="Times New Roman" w:cs="Times New Roman"/>
      <w:sz w:val="24"/>
    </w:rPr>
  </w:style>
  <w:style w:type="paragraph" w:customStyle="1" w:styleId="PointTriple4">
    <w:name w:val="PointTriple 4"/>
    <w:basedOn w:val="Normal"/>
    <w:rsid w:val="00B93465"/>
    <w:pPr>
      <w:tabs>
        <w:tab w:val="left" w:pos="3118"/>
        <w:tab w:val="left" w:pos="3685"/>
      </w:tabs>
      <w:spacing w:before="120" w:after="120" w:line="240" w:lineRule="auto"/>
      <w:ind w:left="4252" w:hanging="1701"/>
    </w:pPr>
    <w:rPr>
      <w:rFonts w:ascii="Times New Roman" w:hAnsi="Times New Roman" w:cs="Times New Roman"/>
      <w:sz w:val="24"/>
    </w:rPr>
  </w:style>
  <w:style w:type="paragraph" w:customStyle="1" w:styleId="NumPar1">
    <w:name w:val="NumPar 1"/>
    <w:basedOn w:val="Normal"/>
    <w:next w:val="Text10"/>
    <w:rsid w:val="00B93465"/>
    <w:pPr>
      <w:numPr>
        <w:numId w:val="19"/>
      </w:numPr>
      <w:spacing w:before="120" w:after="120" w:line="240" w:lineRule="auto"/>
    </w:pPr>
    <w:rPr>
      <w:rFonts w:ascii="Times New Roman" w:hAnsi="Times New Roman" w:cs="Times New Roman"/>
      <w:sz w:val="24"/>
    </w:rPr>
  </w:style>
  <w:style w:type="paragraph" w:customStyle="1" w:styleId="NumPar2">
    <w:name w:val="NumPar 2"/>
    <w:basedOn w:val="Normal"/>
    <w:next w:val="Text10"/>
    <w:rsid w:val="00B93465"/>
    <w:pPr>
      <w:numPr>
        <w:ilvl w:val="1"/>
        <w:numId w:val="19"/>
      </w:numPr>
      <w:spacing w:before="120" w:after="120" w:line="240" w:lineRule="auto"/>
    </w:pPr>
    <w:rPr>
      <w:rFonts w:ascii="Times New Roman" w:hAnsi="Times New Roman" w:cs="Times New Roman"/>
      <w:sz w:val="24"/>
    </w:rPr>
  </w:style>
  <w:style w:type="paragraph" w:customStyle="1" w:styleId="NumPar3">
    <w:name w:val="NumPar 3"/>
    <w:basedOn w:val="Normal"/>
    <w:next w:val="Text10"/>
    <w:rsid w:val="00B93465"/>
    <w:pPr>
      <w:numPr>
        <w:ilvl w:val="2"/>
        <w:numId w:val="19"/>
      </w:numPr>
      <w:spacing w:before="120" w:after="120" w:line="240" w:lineRule="auto"/>
    </w:pPr>
    <w:rPr>
      <w:rFonts w:ascii="Times New Roman" w:hAnsi="Times New Roman" w:cs="Times New Roman"/>
      <w:sz w:val="24"/>
    </w:rPr>
  </w:style>
  <w:style w:type="paragraph" w:customStyle="1" w:styleId="NumPar4">
    <w:name w:val="NumPar 4"/>
    <w:basedOn w:val="Normal"/>
    <w:next w:val="Text10"/>
    <w:rsid w:val="00B93465"/>
    <w:pPr>
      <w:numPr>
        <w:ilvl w:val="3"/>
        <w:numId w:val="19"/>
      </w:numPr>
      <w:spacing w:before="120" w:after="120" w:line="240" w:lineRule="auto"/>
    </w:pPr>
    <w:rPr>
      <w:rFonts w:ascii="Times New Roman" w:hAnsi="Times New Roman" w:cs="Times New Roman"/>
      <w:sz w:val="24"/>
    </w:rPr>
  </w:style>
  <w:style w:type="paragraph" w:customStyle="1" w:styleId="ManualNumPar1">
    <w:name w:val="Manual NumPar 1"/>
    <w:basedOn w:val="Normal"/>
    <w:next w:val="Text10"/>
    <w:rsid w:val="00B93465"/>
    <w:pPr>
      <w:spacing w:before="120" w:after="120" w:line="240" w:lineRule="auto"/>
      <w:ind w:left="850" w:hanging="850"/>
    </w:pPr>
    <w:rPr>
      <w:rFonts w:ascii="Times New Roman" w:hAnsi="Times New Roman" w:cs="Times New Roman"/>
      <w:sz w:val="24"/>
    </w:rPr>
  </w:style>
  <w:style w:type="paragraph" w:customStyle="1" w:styleId="ManualNumPar2">
    <w:name w:val="Manual NumPar 2"/>
    <w:basedOn w:val="Normal"/>
    <w:next w:val="Text10"/>
    <w:rsid w:val="00B93465"/>
    <w:pPr>
      <w:spacing w:before="120" w:after="120" w:line="240" w:lineRule="auto"/>
      <w:ind w:left="850" w:hanging="850"/>
    </w:pPr>
    <w:rPr>
      <w:rFonts w:ascii="Times New Roman" w:hAnsi="Times New Roman" w:cs="Times New Roman"/>
      <w:sz w:val="24"/>
    </w:rPr>
  </w:style>
  <w:style w:type="paragraph" w:customStyle="1" w:styleId="ManualNumPar3">
    <w:name w:val="Manual NumPar 3"/>
    <w:basedOn w:val="Normal"/>
    <w:next w:val="Text10"/>
    <w:rsid w:val="00B93465"/>
    <w:pPr>
      <w:spacing w:before="120" w:after="120" w:line="240" w:lineRule="auto"/>
      <w:ind w:left="850" w:hanging="850"/>
    </w:pPr>
    <w:rPr>
      <w:rFonts w:ascii="Times New Roman" w:hAnsi="Times New Roman" w:cs="Times New Roman"/>
      <w:sz w:val="24"/>
    </w:rPr>
  </w:style>
  <w:style w:type="paragraph" w:customStyle="1" w:styleId="ManualNumPar4">
    <w:name w:val="Manual NumPar 4"/>
    <w:basedOn w:val="Normal"/>
    <w:next w:val="Text10"/>
    <w:rsid w:val="00B93465"/>
    <w:pPr>
      <w:spacing w:before="120" w:after="120" w:line="240" w:lineRule="auto"/>
      <w:ind w:left="850" w:hanging="850"/>
    </w:pPr>
    <w:rPr>
      <w:rFonts w:ascii="Times New Roman" w:hAnsi="Times New Roman" w:cs="Times New Roman"/>
      <w:sz w:val="24"/>
    </w:rPr>
  </w:style>
  <w:style w:type="paragraph" w:customStyle="1" w:styleId="QuotedNumPar">
    <w:name w:val="Quoted NumPar"/>
    <w:basedOn w:val="Normal"/>
    <w:rsid w:val="00B93465"/>
    <w:pPr>
      <w:spacing w:before="120" w:after="120" w:line="240" w:lineRule="auto"/>
      <w:ind w:left="1417" w:hanging="567"/>
    </w:pPr>
    <w:rPr>
      <w:rFonts w:ascii="Times New Roman" w:hAnsi="Times New Roman" w:cs="Times New Roman"/>
      <w:sz w:val="24"/>
    </w:rPr>
  </w:style>
  <w:style w:type="paragraph" w:customStyle="1" w:styleId="ManualHeading1">
    <w:name w:val="Manual Heading 1"/>
    <w:basedOn w:val="Normal"/>
    <w:next w:val="Text10"/>
    <w:rsid w:val="00B93465"/>
    <w:pPr>
      <w:keepNext/>
      <w:tabs>
        <w:tab w:val="left" w:pos="850"/>
      </w:tabs>
      <w:spacing w:before="360" w:after="120" w:line="240" w:lineRule="auto"/>
      <w:ind w:left="850" w:hanging="850"/>
      <w:outlineLvl w:val="0"/>
    </w:pPr>
    <w:rPr>
      <w:rFonts w:ascii="Times New Roman" w:hAnsi="Times New Roman" w:cs="Times New Roman"/>
      <w:b/>
      <w:smallCaps/>
      <w:sz w:val="24"/>
    </w:rPr>
  </w:style>
  <w:style w:type="paragraph" w:customStyle="1" w:styleId="ManualHeading2">
    <w:name w:val="Manual Heading 2"/>
    <w:basedOn w:val="Normal"/>
    <w:next w:val="Text10"/>
    <w:rsid w:val="00B93465"/>
    <w:pPr>
      <w:keepNext/>
      <w:tabs>
        <w:tab w:val="left" w:pos="850"/>
      </w:tabs>
      <w:spacing w:before="120" w:after="120" w:line="240" w:lineRule="auto"/>
      <w:ind w:left="850" w:hanging="850"/>
      <w:outlineLvl w:val="1"/>
    </w:pPr>
    <w:rPr>
      <w:rFonts w:ascii="Times New Roman" w:hAnsi="Times New Roman" w:cs="Times New Roman"/>
      <w:b/>
      <w:sz w:val="24"/>
    </w:rPr>
  </w:style>
  <w:style w:type="paragraph" w:customStyle="1" w:styleId="ManualHeading3">
    <w:name w:val="Manual Heading 3"/>
    <w:basedOn w:val="Normal"/>
    <w:next w:val="Text10"/>
    <w:rsid w:val="00B93465"/>
    <w:pPr>
      <w:keepNext/>
      <w:tabs>
        <w:tab w:val="left" w:pos="850"/>
      </w:tabs>
      <w:spacing w:before="120" w:after="120" w:line="240" w:lineRule="auto"/>
      <w:ind w:left="850" w:hanging="850"/>
      <w:outlineLvl w:val="2"/>
    </w:pPr>
    <w:rPr>
      <w:rFonts w:ascii="Times New Roman" w:hAnsi="Times New Roman" w:cs="Times New Roman"/>
      <w:i/>
      <w:sz w:val="24"/>
    </w:rPr>
  </w:style>
  <w:style w:type="paragraph" w:customStyle="1" w:styleId="ManualHeading4">
    <w:name w:val="Manual Heading 4"/>
    <w:basedOn w:val="Normal"/>
    <w:next w:val="Text10"/>
    <w:rsid w:val="00B93465"/>
    <w:pPr>
      <w:keepNext/>
      <w:tabs>
        <w:tab w:val="left" w:pos="850"/>
      </w:tabs>
      <w:spacing w:before="120" w:after="120" w:line="240" w:lineRule="auto"/>
      <w:ind w:left="850" w:hanging="850"/>
      <w:outlineLvl w:val="3"/>
    </w:pPr>
    <w:rPr>
      <w:rFonts w:ascii="Times New Roman" w:hAnsi="Times New Roman" w:cs="Times New Roman"/>
      <w:sz w:val="24"/>
    </w:rPr>
  </w:style>
  <w:style w:type="paragraph" w:customStyle="1" w:styleId="ChapterTitle">
    <w:name w:val="ChapterTitle"/>
    <w:basedOn w:val="Normal"/>
    <w:next w:val="Normal"/>
    <w:rsid w:val="00B93465"/>
    <w:pPr>
      <w:keepNext/>
      <w:spacing w:before="120" w:after="360" w:line="240" w:lineRule="auto"/>
      <w:jc w:val="center"/>
    </w:pPr>
    <w:rPr>
      <w:rFonts w:ascii="Times New Roman" w:hAnsi="Times New Roman" w:cs="Times New Roman"/>
      <w:b/>
      <w:sz w:val="32"/>
    </w:rPr>
  </w:style>
  <w:style w:type="paragraph" w:customStyle="1" w:styleId="PartTitle">
    <w:name w:val="PartTitle"/>
    <w:basedOn w:val="Normal"/>
    <w:next w:val="ChapterTitle"/>
    <w:rsid w:val="00B93465"/>
    <w:pPr>
      <w:keepNext/>
      <w:pageBreakBefore/>
      <w:spacing w:before="120" w:after="360" w:line="240" w:lineRule="auto"/>
      <w:jc w:val="center"/>
    </w:pPr>
    <w:rPr>
      <w:rFonts w:ascii="Times New Roman" w:hAnsi="Times New Roman" w:cs="Times New Roman"/>
      <w:b/>
      <w:sz w:val="36"/>
    </w:rPr>
  </w:style>
  <w:style w:type="paragraph" w:customStyle="1" w:styleId="SectionTitle">
    <w:name w:val="SectionTitle"/>
    <w:basedOn w:val="Normal"/>
    <w:next w:val="Overskrift1"/>
    <w:rsid w:val="00B93465"/>
    <w:pPr>
      <w:keepNext/>
      <w:spacing w:before="120" w:after="360" w:line="240" w:lineRule="auto"/>
      <w:jc w:val="center"/>
    </w:pPr>
    <w:rPr>
      <w:rFonts w:ascii="Times New Roman" w:hAnsi="Times New Roman" w:cs="Times New Roman"/>
      <w:b/>
      <w:smallCaps/>
      <w:sz w:val="28"/>
    </w:rPr>
  </w:style>
  <w:style w:type="paragraph" w:customStyle="1" w:styleId="TableTitle">
    <w:name w:val="Table Title"/>
    <w:basedOn w:val="Normal"/>
    <w:next w:val="Normal"/>
    <w:rsid w:val="00B93465"/>
    <w:pPr>
      <w:spacing w:before="120" w:after="120" w:line="240" w:lineRule="auto"/>
      <w:jc w:val="center"/>
    </w:pPr>
    <w:rPr>
      <w:rFonts w:ascii="Times New Roman" w:hAnsi="Times New Roman" w:cs="Times New Roman"/>
      <w:b/>
      <w:sz w:val="24"/>
    </w:rPr>
  </w:style>
  <w:style w:type="character" w:customStyle="1" w:styleId="Marker">
    <w:name w:val="Marker"/>
    <w:basedOn w:val="Standardskriftforavsnitt"/>
    <w:rsid w:val="00B93465"/>
    <w:rPr>
      <w:color w:val="0000FF"/>
      <w:shd w:val="clear" w:color="auto" w:fill="auto"/>
    </w:rPr>
  </w:style>
  <w:style w:type="character" w:customStyle="1" w:styleId="Marker1">
    <w:name w:val="Marker1"/>
    <w:basedOn w:val="Standardskriftforavsnitt"/>
    <w:rsid w:val="00B93465"/>
    <w:rPr>
      <w:color w:val="008000"/>
      <w:shd w:val="clear" w:color="auto" w:fill="auto"/>
    </w:rPr>
  </w:style>
  <w:style w:type="character" w:customStyle="1" w:styleId="Marker2">
    <w:name w:val="Marker2"/>
    <w:basedOn w:val="Standardskriftforavsnitt"/>
    <w:rsid w:val="00B93465"/>
    <w:rPr>
      <w:color w:val="FF0000"/>
      <w:shd w:val="clear" w:color="auto" w:fill="auto"/>
    </w:rPr>
  </w:style>
  <w:style w:type="paragraph" w:customStyle="1" w:styleId="Point0number">
    <w:name w:val="Point 0 (number)"/>
    <w:basedOn w:val="Normal"/>
    <w:rsid w:val="00B93465"/>
    <w:pPr>
      <w:numPr>
        <w:numId w:val="18"/>
      </w:numPr>
      <w:spacing w:before="120" w:after="120" w:line="240" w:lineRule="auto"/>
    </w:pPr>
    <w:rPr>
      <w:rFonts w:ascii="Times New Roman" w:hAnsi="Times New Roman" w:cs="Times New Roman"/>
      <w:sz w:val="24"/>
    </w:rPr>
  </w:style>
  <w:style w:type="paragraph" w:customStyle="1" w:styleId="Point1number">
    <w:name w:val="Point 1 (number)"/>
    <w:basedOn w:val="Normal"/>
    <w:rsid w:val="00B93465"/>
    <w:pPr>
      <w:numPr>
        <w:ilvl w:val="2"/>
        <w:numId w:val="18"/>
      </w:numPr>
      <w:spacing w:before="120" w:after="120" w:line="240" w:lineRule="auto"/>
    </w:pPr>
    <w:rPr>
      <w:rFonts w:ascii="Times New Roman" w:hAnsi="Times New Roman" w:cs="Times New Roman"/>
      <w:sz w:val="24"/>
    </w:rPr>
  </w:style>
  <w:style w:type="paragraph" w:customStyle="1" w:styleId="Point2number">
    <w:name w:val="Point 2 (number)"/>
    <w:basedOn w:val="Normal"/>
    <w:rsid w:val="00B93465"/>
    <w:pPr>
      <w:numPr>
        <w:ilvl w:val="4"/>
        <w:numId w:val="18"/>
      </w:numPr>
      <w:spacing w:before="120" w:after="120" w:line="240" w:lineRule="auto"/>
    </w:pPr>
    <w:rPr>
      <w:rFonts w:ascii="Times New Roman" w:hAnsi="Times New Roman" w:cs="Times New Roman"/>
      <w:sz w:val="24"/>
    </w:rPr>
  </w:style>
  <w:style w:type="paragraph" w:customStyle="1" w:styleId="Point3number">
    <w:name w:val="Point 3 (number)"/>
    <w:basedOn w:val="Normal"/>
    <w:rsid w:val="00B93465"/>
    <w:pPr>
      <w:numPr>
        <w:ilvl w:val="6"/>
        <w:numId w:val="18"/>
      </w:numPr>
      <w:spacing w:before="120" w:after="120" w:line="240" w:lineRule="auto"/>
    </w:pPr>
    <w:rPr>
      <w:rFonts w:ascii="Times New Roman" w:hAnsi="Times New Roman" w:cs="Times New Roman"/>
      <w:sz w:val="24"/>
    </w:rPr>
  </w:style>
  <w:style w:type="paragraph" w:customStyle="1" w:styleId="Point0letter">
    <w:name w:val="Point 0 (letter)"/>
    <w:basedOn w:val="Normal"/>
    <w:rsid w:val="00B93465"/>
    <w:pPr>
      <w:numPr>
        <w:ilvl w:val="1"/>
        <w:numId w:val="18"/>
      </w:numPr>
      <w:spacing w:before="120" w:after="120" w:line="240" w:lineRule="auto"/>
    </w:pPr>
    <w:rPr>
      <w:rFonts w:ascii="Times New Roman" w:hAnsi="Times New Roman" w:cs="Times New Roman"/>
      <w:sz w:val="24"/>
    </w:rPr>
  </w:style>
  <w:style w:type="paragraph" w:customStyle="1" w:styleId="Point1letter">
    <w:name w:val="Point 1 (letter)"/>
    <w:basedOn w:val="Normal"/>
    <w:rsid w:val="00B93465"/>
    <w:pPr>
      <w:numPr>
        <w:ilvl w:val="3"/>
        <w:numId w:val="18"/>
      </w:numPr>
      <w:spacing w:before="120" w:after="120" w:line="240" w:lineRule="auto"/>
    </w:pPr>
    <w:rPr>
      <w:rFonts w:ascii="Times New Roman" w:hAnsi="Times New Roman" w:cs="Times New Roman"/>
      <w:sz w:val="24"/>
    </w:rPr>
  </w:style>
  <w:style w:type="paragraph" w:customStyle="1" w:styleId="Point2letter">
    <w:name w:val="Point 2 (letter)"/>
    <w:basedOn w:val="Normal"/>
    <w:rsid w:val="00B93465"/>
    <w:pPr>
      <w:numPr>
        <w:ilvl w:val="5"/>
        <w:numId w:val="18"/>
      </w:numPr>
      <w:spacing w:before="120" w:after="120" w:line="240" w:lineRule="auto"/>
    </w:pPr>
    <w:rPr>
      <w:rFonts w:ascii="Times New Roman" w:hAnsi="Times New Roman" w:cs="Times New Roman"/>
      <w:sz w:val="24"/>
    </w:rPr>
  </w:style>
  <w:style w:type="paragraph" w:customStyle="1" w:styleId="Point3letter">
    <w:name w:val="Point 3 (letter)"/>
    <w:basedOn w:val="Normal"/>
    <w:rsid w:val="00B93465"/>
    <w:pPr>
      <w:numPr>
        <w:ilvl w:val="7"/>
        <w:numId w:val="18"/>
      </w:numPr>
      <w:spacing w:before="120" w:after="120" w:line="240" w:lineRule="auto"/>
    </w:pPr>
    <w:rPr>
      <w:rFonts w:ascii="Times New Roman" w:hAnsi="Times New Roman" w:cs="Times New Roman"/>
      <w:sz w:val="24"/>
    </w:rPr>
  </w:style>
  <w:style w:type="paragraph" w:customStyle="1" w:styleId="Point4letter">
    <w:name w:val="Point 4 (letter)"/>
    <w:basedOn w:val="Normal"/>
    <w:rsid w:val="00B93465"/>
    <w:pPr>
      <w:numPr>
        <w:ilvl w:val="8"/>
        <w:numId w:val="18"/>
      </w:numPr>
      <w:spacing w:before="120" w:after="120" w:line="240" w:lineRule="auto"/>
    </w:pPr>
    <w:rPr>
      <w:rFonts w:ascii="Times New Roman" w:hAnsi="Times New Roman" w:cs="Times New Roman"/>
      <w:sz w:val="24"/>
    </w:rPr>
  </w:style>
  <w:style w:type="paragraph" w:customStyle="1" w:styleId="Bullet0">
    <w:name w:val="Bullet 0"/>
    <w:basedOn w:val="Normal"/>
    <w:rsid w:val="00B93465"/>
    <w:pPr>
      <w:numPr>
        <w:numId w:val="28"/>
      </w:numPr>
      <w:spacing w:before="120" w:after="120" w:line="240" w:lineRule="auto"/>
    </w:pPr>
    <w:rPr>
      <w:rFonts w:ascii="Times New Roman" w:hAnsi="Times New Roman" w:cs="Times New Roman"/>
      <w:sz w:val="24"/>
    </w:rPr>
  </w:style>
  <w:style w:type="paragraph" w:customStyle="1" w:styleId="Bullet1">
    <w:name w:val="Bullet 1"/>
    <w:basedOn w:val="Normal"/>
    <w:rsid w:val="00B93465"/>
    <w:pPr>
      <w:numPr>
        <w:numId w:val="29"/>
      </w:numPr>
      <w:spacing w:before="120" w:after="120" w:line="240" w:lineRule="auto"/>
    </w:pPr>
    <w:rPr>
      <w:rFonts w:ascii="Times New Roman" w:hAnsi="Times New Roman" w:cs="Times New Roman"/>
      <w:sz w:val="24"/>
    </w:rPr>
  </w:style>
  <w:style w:type="paragraph" w:customStyle="1" w:styleId="Bullet2">
    <w:name w:val="Bullet 2"/>
    <w:basedOn w:val="Normal"/>
    <w:rsid w:val="00B93465"/>
    <w:pPr>
      <w:numPr>
        <w:numId w:val="30"/>
      </w:numPr>
      <w:spacing w:before="120" w:after="120" w:line="240" w:lineRule="auto"/>
    </w:pPr>
    <w:rPr>
      <w:rFonts w:ascii="Times New Roman" w:hAnsi="Times New Roman" w:cs="Times New Roman"/>
      <w:sz w:val="24"/>
    </w:rPr>
  </w:style>
  <w:style w:type="paragraph" w:customStyle="1" w:styleId="Bullet3">
    <w:name w:val="Bullet 3"/>
    <w:basedOn w:val="Normal"/>
    <w:rsid w:val="00B93465"/>
    <w:pPr>
      <w:numPr>
        <w:numId w:val="31"/>
      </w:numPr>
      <w:spacing w:before="120" w:after="120" w:line="240" w:lineRule="auto"/>
    </w:pPr>
    <w:rPr>
      <w:rFonts w:ascii="Times New Roman" w:hAnsi="Times New Roman" w:cs="Times New Roman"/>
      <w:sz w:val="24"/>
    </w:rPr>
  </w:style>
  <w:style w:type="paragraph" w:customStyle="1" w:styleId="Bullet4">
    <w:name w:val="Bullet 4"/>
    <w:basedOn w:val="Normal"/>
    <w:rsid w:val="00B93465"/>
    <w:pPr>
      <w:numPr>
        <w:numId w:val="32"/>
      </w:numPr>
      <w:spacing w:before="120" w:after="120" w:line="240" w:lineRule="auto"/>
    </w:pPr>
    <w:rPr>
      <w:rFonts w:ascii="Times New Roman" w:hAnsi="Times New Roman" w:cs="Times New Roman"/>
      <w:sz w:val="24"/>
    </w:rPr>
  </w:style>
  <w:style w:type="paragraph" w:customStyle="1" w:styleId="Annexetitreexpos">
    <w:name w:val="Annexe titre (exposé)"/>
    <w:basedOn w:val="Normal"/>
    <w:next w:val="Normal"/>
    <w:rsid w:val="00B93465"/>
    <w:pPr>
      <w:spacing w:before="120" w:after="120" w:line="240" w:lineRule="auto"/>
      <w:jc w:val="center"/>
    </w:pPr>
    <w:rPr>
      <w:rFonts w:ascii="Times New Roman" w:hAnsi="Times New Roman" w:cs="Times New Roman"/>
      <w:b/>
      <w:sz w:val="24"/>
      <w:u w:val="single"/>
    </w:rPr>
  </w:style>
  <w:style w:type="paragraph" w:customStyle="1" w:styleId="Annexetitre">
    <w:name w:val="Annexe titre"/>
    <w:basedOn w:val="Normal"/>
    <w:next w:val="Normal"/>
    <w:rsid w:val="00B93465"/>
    <w:pPr>
      <w:spacing w:before="120" w:after="120" w:line="240" w:lineRule="auto"/>
      <w:jc w:val="center"/>
    </w:pPr>
    <w:rPr>
      <w:rFonts w:ascii="Times New Roman" w:hAnsi="Times New Roman" w:cs="Times New Roman"/>
      <w:b/>
      <w:sz w:val="24"/>
      <w:u w:val="single"/>
    </w:rPr>
  </w:style>
  <w:style w:type="paragraph" w:customStyle="1" w:styleId="Annexetitrefichefinancire">
    <w:name w:val="Annexe titre (fiche financière)"/>
    <w:basedOn w:val="Normal"/>
    <w:next w:val="Normal"/>
    <w:rsid w:val="00B93465"/>
    <w:pPr>
      <w:spacing w:before="120" w:after="120" w:line="240" w:lineRule="auto"/>
      <w:jc w:val="center"/>
    </w:pPr>
    <w:rPr>
      <w:rFonts w:ascii="Times New Roman" w:hAnsi="Times New Roman" w:cs="Times New Roman"/>
      <w:b/>
      <w:sz w:val="24"/>
      <w:u w:val="single"/>
    </w:rPr>
  </w:style>
  <w:style w:type="paragraph" w:customStyle="1" w:styleId="Applicationdirecte">
    <w:name w:val="Application directe"/>
    <w:basedOn w:val="Normal"/>
    <w:next w:val="Fait"/>
    <w:rsid w:val="00B93465"/>
    <w:pPr>
      <w:spacing w:before="480" w:after="120" w:line="240" w:lineRule="auto"/>
    </w:pPr>
    <w:rPr>
      <w:rFonts w:ascii="Times New Roman" w:hAnsi="Times New Roman" w:cs="Times New Roman"/>
      <w:sz w:val="24"/>
    </w:rPr>
  </w:style>
  <w:style w:type="paragraph" w:customStyle="1" w:styleId="Avertissementtitre">
    <w:name w:val="Avertissement titre"/>
    <w:basedOn w:val="Normal"/>
    <w:next w:val="Normal"/>
    <w:rsid w:val="00B93465"/>
    <w:pPr>
      <w:keepNext/>
      <w:spacing w:before="480" w:after="120" w:line="240" w:lineRule="auto"/>
    </w:pPr>
    <w:rPr>
      <w:rFonts w:ascii="Times New Roman" w:hAnsi="Times New Roman" w:cs="Times New Roman"/>
      <w:sz w:val="24"/>
      <w:u w:val="single"/>
    </w:rPr>
  </w:style>
  <w:style w:type="paragraph" w:customStyle="1" w:styleId="Confidence">
    <w:name w:val="Confidence"/>
    <w:basedOn w:val="Normal"/>
    <w:next w:val="Normal"/>
    <w:rsid w:val="00B93465"/>
    <w:pPr>
      <w:spacing w:before="360" w:after="120" w:line="240" w:lineRule="auto"/>
      <w:jc w:val="center"/>
    </w:pPr>
    <w:rPr>
      <w:rFonts w:ascii="Times New Roman" w:hAnsi="Times New Roman" w:cs="Times New Roman"/>
      <w:sz w:val="24"/>
    </w:rPr>
  </w:style>
  <w:style w:type="paragraph" w:customStyle="1" w:styleId="Confidentialit">
    <w:name w:val="Confidentialité"/>
    <w:basedOn w:val="Normal"/>
    <w:next w:val="TypedudocumentPagedecouverture"/>
    <w:rsid w:val="00B93465"/>
    <w:pPr>
      <w:spacing w:before="240" w:after="240" w:line="240" w:lineRule="auto"/>
      <w:ind w:left="5103"/>
      <w:jc w:val="left"/>
    </w:pPr>
    <w:rPr>
      <w:rFonts w:ascii="Times New Roman" w:hAnsi="Times New Roman" w:cs="Times New Roman"/>
      <w:i/>
      <w:sz w:val="32"/>
    </w:rPr>
  </w:style>
  <w:style w:type="paragraph" w:customStyle="1" w:styleId="Considrant">
    <w:name w:val="Considérant"/>
    <w:basedOn w:val="Normal"/>
    <w:rsid w:val="00B93465"/>
    <w:pPr>
      <w:numPr>
        <w:numId w:val="15"/>
      </w:numPr>
      <w:spacing w:before="120" w:after="120" w:line="240" w:lineRule="auto"/>
    </w:pPr>
    <w:rPr>
      <w:rFonts w:ascii="Times New Roman" w:hAnsi="Times New Roman" w:cs="Times New Roman"/>
      <w:sz w:val="24"/>
    </w:rPr>
  </w:style>
  <w:style w:type="paragraph" w:customStyle="1" w:styleId="Corrigendum">
    <w:name w:val="Corrigendum"/>
    <w:basedOn w:val="Normal"/>
    <w:next w:val="Normal"/>
    <w:rsid w:val="00B93465"/>
    <w:pPr>
      <w:spacing w:after="240" w:line="240" w:lineRule="auto"/>
      <w:jc w:val="left"/>
    </w:pPr>
    <w:rPr>
      <w:rFonts w:ascii="Times New Roman" w:hAnsi="Times New Roman" w:cs="Times New Roman"/>
      <w:sz w:val="24"/>
    </w:rPr>
  </w:style>
  <w:style w:type="paragraph" w:customStyle="1" w:styleId="Datedadoption">
    <w:name w:val="Date d'adoption"/>
    <w:basedOn w:val="Normal"/>
    <w:next w:val="Titreobjet"/>
    <w:rsid w:val="00B93465"/>
    <w:pPr>
      <w:spacing w:before="360" w:after="0" w:line="240" w:lineRule="auto"/>
      <w:jc w:val="center"/>
    </w:pPr>
    <w:rPr>
      <w:rFonts w:ascii="Times New Roman" w:hAnsi="Times New Roman" w:cs="Times New Roman"/>
      <w:b/>
      <w:sz w:val="24"/>
    </w:rPr>
  </w:style>
  <w:style w:type="paragraph" w:customStyle="1" w:styleId="Emission">
    <w:name w:val="Emission"/>
    <w:basedOn w:val="Normal"/>
    <w:next w:val="Rfrenceinstitutionnelle"/>
    <w:rsid w:val="00B93465"/>
    <w:pPr>
      <w:spacing w:after="0" w:line="240" w:lineRule="auto"/>
      <w:ind w:left="5103"/>
      <w:jc w:val="left"/>
    </w:pPr>
    <w:rPr>
      <w:rFonts w:ascii="Times New Roman" w:hAnsi="Times New Roman" w:cs="Times New Roman"/>
      <w:sz w:val="24"/>
    </w:rPr>
  </w:style>
  <w:style w:type="paragraph" w:customStyle="1" w:styleId="Exposdesmotifstitre">
    <w:name w:val="Exposé des motifs titre"/>
    <w:basedOn w:val="Normal"/>
    <w:next w:val="Normal"/>
    <w:rsid w:val="00B93465"/>
    <w:pPr>
      <w:spacing w:before="120" w:after="120" w:line="240" w:lineRule="auto"/>
      <w:jc w:val="center"/>
    </w:pPr>
    <w:rPr>
      <w:rFonts w:ascii="Times New Roman" w:hAnsi="Times New Roman" w:cs="Times New Roman"/>
      <w:b/>
      <w:sz w:val="24"/>
      <w:u w:val="single"/>
    </w:rPr>
  </w:style>
  <w:style w:type="paragraph" w:customStyle="1" w:styleId="Fait">
    <w:name w:val="Fait à"/>
    <w:basedOn w:val="Normal"/>
    <w:next w:val="Institutionquisigne"/>
    <w:rsid w:val="00B93465"/>
    <w:pPr>
      <w:keepNext/>
      <w:spacing w:before="120" w:after="0" w:line="240" w:lineRule="auto"/>
    </w:pPr>
    <w:rPr>
      <w:rFonts w:ascii="Times New Roman" w:hAnsi="Times New Roman" w:cs="Times New Roman"/>
      <w:sz w:val="24"/>
    </w:rPr>
  </w:style>
  <w:style w:type="paragraph" w:customStyle="1" w:styleId="Formuledadoption">
    <w:name w:val="Formule d'adoption"/>
    <w:basedOn w:val="Normal"/>
    <w:next w:val="Titrearticle"/>
    <w:rsid w:val="00B93465"/>
    <w:pPr>
      <w:keepNext/>
      <w:spacing w:before="120" w:after="120" w:line="240" w:lineRule="auto"/>
    </w:pPr>
    <w:rPr>
      <w:rFonts w:ascii="Times New Roman" w:hAnsi="Times New Roman" w:cs="Times New Roman"/>
      <w:sz w:val="24"/>
    </w:rPr>
  </w:style>
  <w:style w:type="paragraph" w:customStyle="1" w:styleId="Institutionquiagit">
    <w:name w:val="Institution qui agit"/>
    <w:basedOn w:val="Normal"/>
    <w:next w:val="Normal"/>
    <w:rsid w:val="00B93465"/>
    <w:pPr>
      <w:keepNext/>
      <w:spacing w:before="600" w:after="120" w:line="240" w:lineRule="auto"/>
    </w:pPr>
    <w:rPr>
      <w:rFonts w:ascii="Times New Roman" w:hAnsi="Times New Roman" w:cs="Times New Roman"/>
      <w:sz w:val="24"/>
    </w:rPr>
  </w:style>
  <w:style w:type="paragraph" w:customStyle="1" w:styleId="Institutionquisigne">
    <w:name w:val="Institution qui signe"/>
    <w:basedOn w:val="Normal"/>
    <w:next w:val="Personnequisigne"/>
    <w:rsid w:val="00B93465"/>
    <w:pPr>
      <w:keepNext/>
      <w:tabs>
        <w:tab w:val="left" w:pos="4252"/>
      </w:tabs>
      <w:spacing w:before="720" w:after="0" w:line="240" w:lineRule="auto"/>
    </w:pPr>
    <w:rPr>
      <w:rFonts w:ascii="Times New Roman" w:hAnsi="Times New Roman" w:cs="Times New Roman"/>
      <w:i/>
      <w:sz w:val="24"/>
    </w:rPr>
  </w:style>
  <w:style w:type="paragraph" w:customStyle="1" w:styleId="Langue">
    <w:name w:val="Langue"/>
    <w:basedOn w:val="Normal"/>
    <w:next w:val="Rfrenceinterne"/>
    <w:rsid w:val="00B93465"/>
    <w:pPr>
      <w:framePr w:wrap="around" w:vAnchor="page" w:hAnchor="text" w:xAlign="center" w:y="14741"/>
      <w:spacing w:after="600" w:line="240" w:lineRule="auto"/>
      <w:jc w:val="center"/>
    </w:pPr>
    <w:rPr>
      <w:rFonts w:ascii="Times New Roman" w:hAnsi="Times New Roman" w:cs="Times New Roman"/>
      <w:b/>
      <w:caps/>
      <w:sz w:val="24"/>
    </w:rPr>
  </w:style>
  <w:style w:type="paragraph" w:customStyle="1" w:styleId="ManualConsidrant">
    <w:name w:val="Manual Considérant"/>
    <w:basedOn w:val="Normal"/>
    <w:rsid w:val="00B93465"/>
    <w:pPr>
      <w:spacing w:before="120" w:after="120" w:line="240" w:lineRule="auto"/>
      <w:ind w:left="709" w:hanging="709"/>
    </w:pPr>
    <w:rPr>
      <w:rFonts w:ascii="Times New Roman" w:hAnsi="Times New Roman" w:cs="Times New Roman"/>
      <w:sz w:val="24"/>
    </w:rPr>
  </w:style>
  <w:style w:type="paragraph" w:customStyle="1" w:styleId="Nomdelinstitution">
    <w:name w:val="Nom de l'institution"/>
    <w:basedOn w:val="Normal"/>
    <w:next w:val="Emission"/>
    <w:rsid w:val="00B93465"/>
    <w:pPr>
      <w:spacing w:after="0" w:line="240" w:lineRule="auto"/>
      <w:jc w:val="left"/>
    </w:pPr>
    <w:rPr>
      <w:rFonts w:ascii="Arial" w:hAnsi="Arial" w:cs="Arial"/>
      <w:sz w:val="24"/>
    </w:rPr>
  </w:style>
  <w:style w:type="paragraph" w:customStyle="1" w:styleId="Personnequisigne">
    <w:name w:val="Personne qui signe"/>
    <w:basedOn w:val="Normal"/>
    <w:next w:val="Institutionquisigne"/>
    <w:rsid w:val="00B93465"/>
    <w:pPr>
      <w:tabs>
        <w:tab w:val="left" w:pos="4252"/>
      </w:tabs>
      <w:spacing w:after="0" w:line="240" w:lineRule="auto"/>
      <w:jc w:val="left"/>
    </w:pPr>
    <w:rPr>
      <w:rFonts w:ascii="Times New Roman" w:hAnsi="Times New Roman" w:cs="Times New Roman"/>
      <w:i/>
      <w:sz w:val="24"/>
    </w:rPr>
  </w:style>
  <w:style w:type="paragraph" w:customStyle="1" w:styleId="Rfrenceinstitutionnelle">
    <w:name w:val="Référence institutionnelle"/>
    <w:basedOn w:val="Normal"/>
    <w:next w:val="Confidentialit"/>
    <w:rsid w:val="00B93465"/>
    <w:pPr>
      <w:spacing w:after="240" w:line="240" w:lineRule="auto"/>
      <w:ind w:left="5103"/>
      <w:jc w:val="left"/>
    </w:pPr>
    <w:rPr>
      <w:rFonts w:ascii="Times New Roman" w:hAnsi="Times New Roman" w:cs="Times New Roman"/>
      <w:sz w:val="24"/>
    </w:rPr>
  </w:style>
  <w:style w:type="paragraph" w:customStyle="1" w:styleId="Rfrenceinterinstitutionnelle">
    <w:name w:val="Référence interinstitutionnelle"/>
    <w:basedOn w:val="Normal"/>
    <w:next w:val="Statut"/>
    <w:rsid w:val="00B93465"/>
    <w:pPr>
      <w:spacing w:after="0" w:line="240" w:lineRule="auto"/>
      <w:ind w:left="5103"/>
      <w:jc w:val="left"/>
    </w:pPr>
    <w:rPr>
      <w:rFonts w:ascii="Times New Roman" w:hAnsi="Times New Roman" w:cs="Times New Roman"/>
      <w:sz w:val="24"/>
    </w:rPr>
  </w:style>
  <w:style w:type="paragraph" w:customStyle="1" w:styleId="Rfrenceinterne">
    <w:name w:val="Référence interne"/>
    <w:basedOn w:val="Normal"/>
    <w:next w:val="Rfrenceinterinstitutionnelle"/>
    <w:rsid w:val="00B93465"/>
    <w:pPr>
      <w:spacing w:after="0" w:line="240" w:lineRule="auto"/>
      <w:ind w:left="5103"/>
      <w:jc w:val="left"/>
    </w:pPr>
    <w:rPr>
      <w:rFonts w:ascii="Times New Roman" w:hAnsi="Times New Roman" w:cs="Times New Roman"/>
      <w:sz w:val="24"/>
    </w:rPr>
  </w:style>
  <w:style w:type="paragraph" w:customStyle="1" w:styleId="Sous-titreobjet">
    <w:name w:val="Sous-titre objet"/>
    <w:basedOn w:val="Normal"/>
    <w:rsid w:val="00B93465"/>
    <w:pPr>
      <w:spacing w:after="0" w:line="240" w:lineRule="auto"/>
      <w:jc w:val="center"/>
    </w:pPr>
    <w:rPr>
      <w:rFonts w:ascii="Times New Roman" w:hAnsi="Times New Roman" w:cs="Times New Roman"/>
      <w:b/>
      <w:sz w:val="24"/>
    </w:rPr>
  </w:style>
  <w:style w:type="paragraph" w:customStyle="1" w:styleId="Statut">
    <w:name w:val="Statut"/>
    <w:basedOn w:val="Normal"/>
    <w:next w:val="Typedudocument"/>
    <w:rsid w:val="00B93465"/>
    <w:pPr>
      <w:spacing w:before="360" w:after="0" w:line="240" w:lineRule="auto"/>
      <w:jc w:val="center"/>
    </w:pPr>
    <w:rPr>
      <w:rFonts w:ascii="Times New Roman" w:hAnsi="Times New Roman" w:cs="Times New Roman"/>
      <w:sz w:val="24"/>
    </w:rPr>
  </w:style>
  <w:style w:type="paragraph" w:customStyle="1" w:styleId="Titrearticle">
    <w:name w:val="Titre article"/>
    <w:basedOn w:val="Normal"/>
    <w:next w:val="Normal"/>
    <w:rsid w:val="00B93465"/>
    <w:pPr>
      <w:keepNext/>
      <w:spacing w:before="360" w:after="120" w:line="240" w:lineRule="auto"/>
      <w:jc w:val="center"/>
    </w:pPr>
    <w:rPr>
      <w:rFonts w:ascii="Times New Roman" w:hAnsi="Times New Roman" w:cs="Times New Roman"/>
      <w:i/>
      <w:sz w:val="24"/>
    </w:rPr>
  </w:style>
  <w:style w:type="paragraph" w:customStyle="1" w:styleId="Titreobjet">
    <w:name w:val="Titre objet"/>
    <w:basedOn w:val="Normal"/>
    <w:next w:val="Sous-titreobjet"/>
    <w:rsid w:val="00B93465"/>
    <w:pPr>
      <w:spacing w:before="360" w:after="360" w:line="240" w:lineRule="auto"/>
      <w:jc w:val="center"/>
    </w:pPr>
    <w:rPr>
      <w:rFonts w:ascii="Times New Roman" w:hAnsi="Times New Roman" w:cs="Times New Roman"/>
      <w:b/>
      <w:sz w:val="24"/>
    </w:rPr>
  </w:style>
  <w:style w:type="paragraph" w:customStyle="1" w:styleId="Typedudocument">
    <w:name w:val="Type du document"/>
    <w:basedOn w:val="Normal"/>
    <w:next w:val="Titreobjet"/>
    <w:rsid w:val="00B93465"/>
    <w:pPr>
      <w:spacing w:before="360" w:after="0" w:line="240" w:lineRule="auto"/>
      <w:jc w:val="center"/>
    </w:pPr>
    <w:rPr>
      <w:rFonts w:ascii="Times New Roman" w:hAnsi="Times New Roman" w:cs="Times New Roman"/>
      <w:b/>
      <w:sz w:val="24"/>
    </w:rPr>
  </w:style>
  <w:style w:type="character" w:customStyle="1" w:styleId="Added">
    <w:name w:val="Added"/>
    <w:basedOn w:val="Standardskriftforavsnitt"/>
    <w:rsid w:val="00B93465"/>
    <w:rPr>
      <w:b/>
      <w:u w:val="single"/>
      <w:shd w:val="clear" w:color="auto" w:fill="auto"/>
    </w:rPr>
  </w:style>
  <w:style w:type="character" w:customStyle="1" w:styleId="Deleted">
    <w:name w:val="Deleted"/>
    <w:basedOn w:val="Standardskriftforavsnitt"/>
    <w:rsid w:val="00B93465"/>
    <w:rPr>
      <w:strike/>
      <w:dstrike w:val="0"/>
      <w:shd w:val="clear" w:color="auto" w:fill="auto"/>
    </w:rPr>
  </w:style>
  <w:style w:type="paragraph" w:customStyle="1" w:styleId="Address">
    <w:name w:val="Address"/>
    <w:basedOn w:val="Normal"/>
    <w:next w:val="Normal"/>
    <w:rsid w:val="00B93465"/>
    <w:pPr>
      <w:keepLines/>
      <w:spacing w:before="120" w:after="120" w:line="360" w:lineRule="auto"/>
      <w:ind w:left="3402"/>
      <w:jc w:val="left"/>
    </w:pPr>
    <w:rPr>
      <w:rFonts w:ascii="Times New Roman" w:hAnsi="Times New Roman" w:cs="Times New Roman"/>
      <w:sz w:val="24"/>
    </w:rPr>
  </w:style>
  <w:style w:type="paragraph" w:customStyle="1" w:styleId="Objetexterne">
    <w:name w:val="Objet externe"/>
    <w:basedOn w:val="Normal"/>
    <w:next w:val="Normal"/>
    <w:rsid w:val="00B93465"/>
    <w:pPr>
      <w:spacing w:before="120" w:after="120" w:line="240" w:lineRule="auto"/>
    </w:pPr>
    <w:rPr>
      <w:rFonts w:ascii="Times New Roman" w:hAnsi="Times New Roman" w:cs="Times New Roman"/>
      <w:i/>
      <w:caps/>
      <w:sz w:val="24"/>
    </w:rPr>
  </w:style>
  <w:style w:type="paragraph" w:customStyle="1" w:styleId="Pagedecouverture">
    <w:name w:val="Page de couverture"/>
    <w:basedOn w:val="Normal"/>
    <w:next w:val="Normal"/>
    <w:rsid w:val="00B93465"/>
    <w:pPr>
      <w:spacing w:after="0" w:line="240" w:lineRule="auto"/>
    </w:pPr>
    <w:rPr>
      <w:rFonts w:ascii="Times New Roman" w:hAnsi="Times New Roman" w:cs="Times New Roman"/>
      <w:sz w:val="24"/>
    </w:rPr>
  </w:style>
  <w:style w:type="paragraph" w:customStyle="1" w:styleId="Supertitre">
    <w:name w:val="Supertitre"/>
    <w:basedOn w:val="Normal"/>
    <w:next w:val="Normal"/>
    <w:rsid w:val="00B93465"/>
    <w:pPr>
      <w:spacing w:after="600" w:line="240" w:lineRule="auto"/>
      <w:jc w:val="center"/>
    </w:pPr>
    <w:rPr>
      <w:rFonts w:ascii="Times New Roman" w:hAnsi="Times New Roman" w:cs="Times New Roman"/>
      <w:b/>
      <w:sz w:val="24"/>
    </w:rPr>
  </w:style>
  <w:style w:type="paragraph" w:customStyle="1" w:styleId="Languesfaisantfoi">
    <w:name w:val="Langues faisant foi"/>
    <w:basedOn w:val="Normal"/>
    <w:next w:val="Normal"/>
    <w:rsid w:val="00B93465"/>
    <w:pPr>
      <w:spacing w:before="360" w:after="0" w:line="240" w:lineRule="auto"/>
      <w:jc w:val="center"/>
    </w:pPr>
    <w:rPr>
      <w:rFonts w:ascii="Times New Roman" w:hAnsi="Times New Roman" w:cs="Times New Roman"/>
      <w:sz w:val="24"/>
    </w:rPr>
  </w:style>
  <w:style w:type="paragraph" w:customStyle="1" w:styleId="Rfrencecroise">
    <w:name w:val="Référence croisée"/>
    <w:basedOn w:val="Normal"/>
    <w:rsid w:val="00B93465"/>
    <w:pPr>
      <w:spacing w:after="0" w:line="240" w:lineRule="auto"/>
      <w:jc w:val="center"/>
    </w:pPr>
    <w:rPr>
      <w:rFonts w:ascii="Times New Roman" w:hAnsi="Times New Roman" w:cs="Times New Roman"/>
      <w:sz w:val="24"/>
    </w:rPr>
  </w:style>
  <w:style w:type="paragraph" w:customStyle="1" w:styleId="Fichefinanciretitre">
    <w:name w:val="Fiche financière titre"/>
    <w:basedOn w:val="Normal"/>
    <w:next w:val="Normal"/>
    <w:rsid w:val="00B93465"/>
    <w:pPr>
      <w:spacing w:before="120" w:after="120" w:line="240" w:lineRule="auto"/>
      <w:jc w:val="center"/>
    </w:pPr>
    <w:rPr>
      <w:rFonts w:ascii="Times New Roman" w:hAnsi="Times New Roman" w:cs="Times New Roman"/>
      <w:b/>
      <w:sz w:val="24"/>
      <w:u w:val="single"/>
    </w:rPr>
  </w:style>
  <w:style w:type="paragraph" w:customStyle="1" w:styleId="DatedadoptionPagedecouverture">
    <w:name w:val="Date d'adoption (Page de couverture)"/>
    <w:basedOn w:val="Datedadoption"/>
    <w:next w:val="TitreobjetPagedecouverture"/>
    <w:rsid w:val="00B93465"/>
  </w:style>
  <w:style w:type="paragraph" w:customStyle="1" w:styleId="RfrenceinterinstitutionnellePagedecouverture">
    <w:name w:val="Référence interinstitutionnelle (Page de couverture)"/>
    <w:basedOn w:val="Rfrenceinterinstitutionnelle"/>
    <w:next w:val="Confidentialit"/>
    <w:rsid w:val="00B93465"/>
  </w:style>
  <w:style w:type="paragraph" w:customStyle="1" w:styleId="Sous-titreobjetPagedecouverture">
    <w:name w:val="Sous-titre objet (Page de couverture)"/>
    <w:basedOn w:val="Sous-titreobjet"/>
    <w:rsid w:val="00B93465"/>
  </w:style>
  <w:style w:type="paragraph" w:customStyle="1" w:styleId="StatutPagedecouverture">
    <w:name w:val="Statut (Page de couverture)"/>
    <w:basedOn w:val="Statut"/>
    <w:next w:val="TypedudocumentPagedecouverture"/>
    <w:rsid w:val="00B93465"/>
  </w:style>
  <w:style w:type="paragraph" w:customStyle="1" w:styleId="TitreobjetPagedecouverture">
    <w:name w:val="Titre objet (Page de couverture)"/>
    <w:basedOn w:val="Titreobjet"/>
    <w:next w:val="Sous-titreobjetPagedecouverture"/>
    <w:rsid w:val="00B93465"/>
  </w:style>
  <w:style w:type="paragraph" w:customStyle="1" w:styleId="TypedudocumentPagedecouverture">
    <w:name w:val="Type du document (Page de couverture)"/>
    <w:basedOn w:val="Typedudocument"/>
    <w:next w:val="TitreobjetPagedecouverture"/>
    <w:rsid w:val="00B93465"/>
  </w:style>
  <w:style w:type="paragraph" w:customStyle="1" w:styleId="Volume">
    <w:name w:val="Volume"/>
    <w:basedOn w:val="Normal"/>
    <w:next w:val="Confidentialit"/>
    <w:rsid w:val="00B93465"/>
    <w:pPr>
      <w:spacing w:after="240" w:line="240" w:lineRule="auto"/>
      <w:ind w:left="5103"/>
      <w:jc w:val="left"/>
    </w:pPr>
    <w:rPr>
      <w:rFonts w:ascii="Times New Roman" w:hAnsi="Times New Roman" w:cs="Times New Roman"/>
      <w:sz w:val="24"/>
    </w:rPr>
  </w:style>
  <w:style w:type="paragraph" w:customStyle="1" w:styleId="IntrtEEE">
    <w:name w:val="Intérêt EEE"/>
    <w:basedOn w:val="Languesfaisantfoi"/>
    <w:next w:val="Normal"/>
    <w:rsid w:val="00B93465"/>
    <w:pPr>
      <w:spacing w:after="240"/>
    </w:pPr>
  </w:style>
  <w:style w:type="paragraph" w:customStyle="1" w:styleId="Accompagnant">
    <w:name w:val="Accompagnant"/>
    <w:basedOn w:val="Normal"/>
    <w:next w:val="Typeacteprincipal"/>
    <w:rsid w:val="00B93465"/>
    <w:pPr>
      <w:spacing w:after="240" w:line="240" w:lineRule="auto"/>
      <w:jc w:val="center"/>
    </w:pPr>
    <w:rPr>
      <w:rFonts w:ascii="Times New Roman" w:hAnsi="Times New Roman" w:cs="Times New Roman"/>
      <w:b/>
      <w:i/>
      <w:sz w:val="24"/>
    </w:rPr>
  </w:style>
  <w:style w:type="paragraph" w:customStyle="1" w:styleId="Typeacteprincipal">
    <w:name w:val="Type acte principal"/>
    <w:basedOn w:val="Normal"/>
    <w:next w:val="Objetacteprincipal"/>
    <w:rsid w:val="00B93465"/>
    <w:pPr>
      <w:spacing w:after="240" w:line="240" w:lineRule="auto"/>
      <w:jc w:val="center"/>
    </w:pPr>
    <w:rPr>
      <w:rFonts w:ascii="Times New Roman" w:hAnsi="Times New Roman" w:cs="Times New Roman"/>
      <w:b/>
      <w:sz w:val="24"/>
    </w:rPr>
  </w:style>
  <w:style w:type="paragraph" w:customStyle="1" w:styleId="Objetacteprincipal">
    <w:name w:val="Objet acte principal"/>
    <w:basedOn w:val="Normal"/>
    <w:next w:val="Titrearticle"/>
    <w:rsid w:val="00B93465"/>
    <w:pPr>
      <w:spacing w:after="360" w:line="240" w:lineRule="auto"/>
      <w:jc w:val="center"/>
    </w:pPr>
    <w:rPr>
      <w:rFonts w:ascii="Times New Roman" w:hAnsi="Times New Roman" w:cs="Times New Roman"/>
      <w:b/>
      <w:sz w:val="24"/>
    </w:rPr>
  </w:style>
  <w:style w:type="paragraph" w:customStyle="1" w:styleId="IntrtEEEPagedecouverture">
    <w:name w:val="Intérêt EEE (Page de couverture)"/>
    <w:basedOn w:val="IntrtEEE"/>
    <w:next w:val="Rfrencecroise"/>
    <w:rsid w:val="00B93465"/>
  </w:style>
  <w:style w:type="paragraph" w:customStyle="1" w:styleId="AccompagnantPagedecouverture">
    <w:name w:val="Accompagnant (Page de couverture)"/>
    <w:basedOn w:val="Accompagnant"/>
    <w:next w:val="TypeacteprincipalPagedecouverture"/>
    <w:rsid w:val="00B93465"/>
  </w:style>
  <w:style w:type="paragraph" w:customStyle="1" w:styleId="TypeacteprincipalPagedecouverture">
    <w:name w:val="Type acte principal (Page de couverture)"/>
    <w:basedOn w:val="Typeacteprincipal"/>
    <w:next w:val="ObjetacteprincipalPagedecouverture"/>
    <w:rsid w:val="00B93465"/>
  </w:style>
  <w:style w:type="paragraph" w:customStyle="1" w:styleId="ObjetacteprincipalPagedecouverture">
    <w:name w:val="Objet acte principal (Page de couverture)"/>
    <w:basedOn w:val="Objetacteprincipal"/>
    <w:next w:val="Rfrencecroise"/>
    <w:rsid w:val="00B93465"/>
  </w:style>
  <w:style w:type="paragraph" w:customStyle="1" w:styleId="LanguesfaisantfoiPagedecouverture">
    <w:name w:val="Langues faisant foi (Page de couverture)"/>
    <w:basedOn w:val="Normal"/>
    <w:next w:val="Normal"/>
    <w:rsid w:val="00B93465"/>
    <w:pPr>
      <w:spacing w:before="360" w:after="0" w:line="240" w:lineRule="auto"/>
      <w:jc w:val="center"/>
    </w:pPr>
    <w:rPr>
      <w:rFonts w:ascii="Times New Roman" w:hAnsi="Times New Roman" w:cs="Times New Roman"/>
      <w:sz w:val="24"/>
    </w:rPr>
  </w:style>
  <w:style w:type="paragraph" w:styleId="NormalWeb">
    <w:name w:val="Normal (Web)"/>
    <w:basedOn w:val="Normal"/>
    <w:uiPriority w:val="99"/>
    <w:unhideWhenUsed/>
    <w:rsid w:val="003C1DC1"/>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paragraph" w:styleId="Brdtekst2">
    <w:name w:val="Body Text 2"/>
    <w:basedOn w:val="Normal"/>
    <w:link w:val="Brdtekst2Tegn"/>
    <w:uiPriority w:val="99"/>
    <w:semiHidden/>
    <w:unhideWhenUsed/>
    <w:rsid w:val="003D6C35"/>
    <w:pPr>
      <w:spacing w:after="120" w:line="480" w:lineRule="auto"/>
    </w:pPr>
  </w:style>
  <w:style w:type="character" w:customStyle="1" w:styleId="Brdtekst2Tegn">
    <w:name w:val="Brødtekst 2 Tegn"/>
    <w:basedOn w:val="Standardskriftforavsnitt"/>
    <w:link w:val="Brdtekst2"/>
    <w:uiPriority w:val="99"/>
    <w:semiHidden/>
    <w:rsid w:val="003D6C3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4461">
      <w:bodyDiv w:val="1"/>
      <w:marLeft w:val="0"/>
      <w:marRight w:val="0"/>
      <w:marTop w:val="0"/>
      <w:marBottom w:val="0"/>
      <w:divBdr>
        <w:top w:val="none" w:sz="0" w:space="0" w:color="auto"/>
        <w:left w:val="none" w:sz="0" w:space="0" w:color="auto"/>
        <w:bottom w:val="none" w:sz="0" w:space="0" w:color="auto"/>
        <w:right w:val="none" w:sz="0" w:space="0" w:color="auto"/>
      </w:divBdr>
    </w:div>
    <w:div w:id="32077267">
      <w:bodyDiv w:val="1"/>
      <w:marLeft w:val="0"/>
      <w:marRight w:val="0"/>
      <w:marTop w:val="0"/>
      <w:marBottom w:val="0"/>
      <w:divBdr>
        <w:top w:val="none" w:sz="0" w:space="0" w:color="auto"/>
        <w:left w:val="none" w:sz="0" w:space="0" w:color="auto"/>
        <w:bottom w:val="none" w:sz="0" w:space="0" w:color="auto"/>
        <w:right w:val="none" w:sz="0" w:space="0" w:color="auto"/>
      </w:divBdr>
    </w:div>
    <w:div w:id="56130289">
      <w:bodyDiv w:val="1"/>
      <w:marLeft w:val="0"/>
      <w:marRight w:val="0"/>
      <w:marTop w:val="0"/>
      <w:marBottom w:val="0"/>
      <w:divBdr>
        <w:top w:val="none" w:sz="0" w:space="0" w:color="auto"/>
        <w:left w:val="none" w:sz="0" w:space="0" w:color="auto"/>
        <w:bottom w:val="none" w:sz="0" w:space="0" w:color="auto"/>
        <w:right w:val="none" w:sz="0" w:space="0" w:color="auto"/>
      </w:divBdr>
    </w:div>
    <w:div w:id="96945417">
      <w:bodyDiv w:val="1"/>
      <w:marLeft w:val="0"/>
      <w:marRight w:val="0"/>
      <w:marTop w:val="0"/>
      <w:marBottom w:val="0"/>
      <w:divBdr>
        <w:top w:val="none" w:sz="0" w:space="0" w:color="auto"/>
        <w:left w:val="none" w:sz="0" w:space="0" w:color="auto"/>
        <w:bottom w:val="none" w:sz="0" w:space="0" w:color="auto"/>
        <w:right w:val="none" w:sz="0" w:space="0" w:color="auto"/>
      </w:divBdr>
    </w:div>
    <w:div w:id="162548947">
      <w:bodyDiv w:val="1"/>
      <w:marLeft w:val="0"/>
      <w:marRight w:val="0"/>
      <w:marTop w:val="0"/>
      <w:marBottom w:val="0"/>
      <w:divBdr>
        <w:top w:val="none" w:sz="0" w:space="0" w:color="auto"/>
        <w:left w:val="none" w:sz="0" w:space="0" w:color="auto"/>
        <w:bottom w:val="none" w:sz="0" w:space="0" w:color="auto"/>
        <w:right w:val="none" w:sz="0" w:space="0" w:color="auto"/>
      </w:divBdr>
    </w:div>
    <w:div w:id="171260698">
      <w:bodyDiv w:val="1"/>
      <w:marLeft w:val="0"/>
      <w:marRight w:val="0"/>
      <w:marTop w:val="0"/>
      <w:marBottom w:val="0"/>
      <w:divBdr>
        <w:top w:val="none" w:sz="0" w:space="0" w:color="auto"/>
        <w:left w:val="none" w:sz="0" w:space="0" w:color="auto"/>
        <w:bottom w:val="none" w:sz="0" w:space="0" w:color="auto"/>
        <w:right w:val="none" w:sz="0" w:space="0" w:color="auto"/>
      </w:divBdr>
    </w:div>
    <w:div w:id="214707337">
      <w:bodyDiv w:val="1"/>
      <w:marLeft w:val="0"/>
      <w:marRight w:val="0"/>
      <w:marTop w:val="0"/>
      <w:marBottom w:val="0"/>
      <w:divBdr>
        <w:top w:val="none" w:sz="0" w:space="0" w:color="auto"/>
        <w:left w:val="none" w:sz="0" w:space="0" w:color="auto"/>
        <w:bottom w:val="none" w:sz="0" w:space="0" w:color="auto"/>
        <w:right w:val="none" w:sz="0" w:space="0" w:color="auto"/>
      </w:divBdr>
    </w:div>
    <w:div w:id="258485204">
      <w:bodyDiv w:val="1"/>
      <w:marLeft w:val="0"/>
      <w:marRight w:val="0"/>
      <w:marTop w:val="0"/>
      <w:marBottom w:val="0"/>
      <w:divBdr>
        <w:top w:val="none" w:sz="0" w:space="0" w:color="auto"/>
        <w:left w:val="none" w:sz="0" w:space="0" w:color="auto"/>
        <w:bottom w:val="none" w:sz="0" w:space="0" w:color="auto"/>
        <w:right w:val="none" w:sz="0" w:space="0" w:color="auto"/>
      </w:divBdr>
    </w:div>
    <w:div w:id="266079106">
      <w:bodyDiv w:val="1"/>
      <w:marLeft w:val="0"/>
      <w:marRight w:val="0"/>
      <w:marTop w:val="0"/>
      <w:marBottom w:val="0"/>
      <w:divBdr>
        <w:top w:val="none" w:sz="0" w:space="0" w:color="auto"/>
        <w:left w:val="none" w:sz="0" w:space="0" w:color="auto"/>
        <w:bottom w:val="none" w:sz="0" w:space="0" w:color="auto"/>
        <w:right w:val="none" w:sz="0" w:space="0" w:color="auto"/>
      </w:divBdr>
      <w:divsChild>
        <w:div w:id="243993494">
          <w:marLeft w:val="446"/>
          <w:marRight w:val="0"/>
          <w:marTop w:val="0"/>
          <w:marBottom w:val="0"/>
          <w:divBdr>
            <w:top w:val="none" w:sz="0" w:space="0" w:color="auto"/>
            <w:left w:val="none" w:sz="0" w:space="0" w:color="auto"/>
            <w:bottom w:val="none" w:sz="0" w:space="0" w:color="auto"/>
            <w:right w:val="none" w:sz="0" w:space="0" w:color="auto"/>
          </w:divBdr>
        </w:div>
        <w:div w:id="1768651825">
          <w:marLeft w:val="446"/>
          <w:marRight w:val="0"/>
          <w:marTop w:val="0"/>
          <w:marBottom w:val="0"/>
          <w:divBdr>
            <w:top w:val="none" w:sz="0" w:space="0" w:color="auto"/>
            <w:left w:val="none" w:sz="0" w:space="0" w:color="auto"/>
            <w:bottom w:val="none" w:sz="0" w:space="0" w:color="auto"/>
            <w:right w:val="none" w:sz="0" w:space="0" w:color="auto"/>
          </w:divBdr>
        </w:div>
        <w:div w:id="2083208850">
          <w:marLeft w:val="446"/>
          <w:marRight w:val="0"/>
          <w:marTop w:val="0"/>
          <w:marBottom w:val="0"/>
          <w:divBdr>
            <w:top w:val="none" w:sz="0" w:space="0" w:color="auto"/>
            <w:left w:val="none" w:sz="0" w:space="0" w:color="auto"/>
            <w:bottom w:val="none" w:sz="0" w:space="0" w:color="auto"/>
            <w:right w:val="none" w:sz="0" w:space="0" w:color="auto"/>
          </w:divBdr>
        </w:div>
        <w:div w:id="1867596058">
          <w:marLeft w:val="446"/>
          <w:marRight w:val="0"/>
          <w:marTop w:val="0"/>
          <w:marBottom w:val="0"/>
          <w:divBdr>
            <w:top w:val="none" w:sz="0" w:space="0" w:color="auto"/>
            <w:left w:val="none" w:sz="0" w:space="0" w:color="auto"/>
            <w:bottom w:val="none" w:sz="0" w:space="0" w:color="auto"/>
            <w:right w:val="none" w:sz="0" w:space="0" w:color="auto"/>
          </w:divBdr>
        </w:div>
        <w:div w:id="334184396">
          <w:marLeft w:val="446"/>
          <w:marRight w:val="0"/>
          <w:marTop w:val="0"/>
          <w:marBottom w:val="0"/>
          <w:divBdr>
            <w:top w:val="none" w:sz="0" w:space="0" w:color="auto"/>
            <w:left w:val="none" w:sz="0" w:space="0" w:color="auto"/>
            <w:bottom w:val="none" w:sz="0" w:space="0" w:color="auto"/>
            <w:right w:val="none" w:sz="0" w:space="0" w:color="auto"/>
          </w:divBdr>
        </w:div>
        <w:div w:id="1747334402">
          <w:marLeft w:val="446"/>
          <w:marRight w:val="0"/>
          <w:marTop w:val="0"/>
          <w:marBottom w:val="0"/>
          <w:divBdr>
            <w:top w:val="none" w:sz="0" w:space="0" w:color="auto"/>
            <w:left w:val="none" w:sz="0" w:space="0" w:color="auto"/>
            <w:bottom w:val="none" w:sz="0" w:space="0" w:color="auto"/>
            <w:right w:val="none" w:sz="0" w:space="0" w:color="auto"/>
          </w:divBdr>
        </w:div>
        <w:div w:id="1241213526">
          <w:marLeft w:val="446"/>
          <w:marRight w:val="0"/>
          <w:marTop w:val="0"/>
          <w:marBottom w:val="0"/>
          <w:divBdr>
            <w:top w:val="none" w:sz="0" w:space="0" w:color="auto"/>
            <w:left w:val="none" w:sz="0" w:space="0" w:color="auto"/>
            <w:bottom w:val="none" w:sz="0" w:space="0" w:color="auto"/>
            <w:right w:val="none" w:sz="0" w:space="0" w:color="auto"/>
          </w:divBdr>
        </w:div>
        <w:div w:id="1725443004">
          <w:marLeft w:val="446"/>
          <w:marRight w:val="0"/>
          <w:marTop w:val="0"/>
          <w:marBottom w:val="0"/>
          <w:divBdr>
            <w:top w:val="none" w:sz="0" w:space="0" w:color="auto"/>
            <w:left w:val="none" w:sz="0" w:space="0" w:color="auto"/>
            <w:bottom w:val="none" w:sz="0" w:space="0" w:color="auto"/>
            <w:right w:val="none" w:sz="0" w:space="0" w:color="auto"/>
          </w:divBdr>
        </w:div>
        <w:div w:id="191770678">
          <w:marLeft w:val="446"/>
          <w:marRight w:val="0"/>
          <w:marTop w:val="0"/>
          <w:marBottom w:val="0"/>
          <w:divBdr>
            <w:top w:val="none" w:sz="0" w:space="0" w:color="auto"/>
            <w:left w:val="none" w:sz="0" w:space="0" w:color="auto"/>
            <w:bottom w:val="none" w:sz="0" w:space="0" w:color="auto"/>
            <w:right w:val="none" w:sz="0" w:space="0" w:color="auto"/>
          </w:divBdr>
        </w:div>
        <w:div w:id="1574700418">
          <w:marLeft w:val="446"/>
          <w:marRight w:val="0"/>
          <w:marTop w:val="0"/>
          <w:marBottom w:val="0"/>
          <w:divBdr>
            <w:top w:val="none" w:sz="0" w:space="0" w:color="auto"/>
            <w:left w:val="none" w:sz="0" w:space="0" w:color="auto"/>
            <w:bottom w:val="none" w:sz="0" w:space="0" w:color="auto"/>
            <w:right w:val="none" w:sz="0" w:space="0" w:color="auto"/>
          </w:divBdr>
        </w:div>
        <w:div w:id="847061436">
          <w:marLeft w:val="446"/>
          <w:marRight w:val="0"/>
          <w:marTop w:val="0"/>
          <w:marBottom w:val="0"/>
          <w:divBdr>
            <w:top w:val="none" w:sz="0" w:space="0" w:color="auto"/>
            <w:left w:val="none" w:sz="0" w:space="0" w:color="auto"/>
            <w:bottom w:val="none" w:sz="0" w:space="0" w:color="auto"/>
            <w:right w:val="none" w:sz="0" w:space="0" w:color="auto"/>
          </w:divBdr>
        </w:div>
        <w:div w:id="1769813088">
          <w:marLeft w:val="446"/>
          <w:marRight w:val="0"/>
          <w:marTop w:val="0"/>
          <w:marBottom w:val="0"/>
          <w:divBdr>
            <w:top w:val="none" w:sz="0" w:space="0" w:color="auto"/>
            <w:left w:val="none" w:sz="0" w:space="0" w:color="auto"/>
            <w:bottom w:val="none" w:sz="0" w:space="0" w:color="auto"/>
            <w:right w:val="none" w:sz="0" w:space="0" w:color="auto"/>
          </w:divBdr>
        </w:div>
        <w:div w:id="1848903368">
          <w:marLeft w:val="446"/>
          <w:marRight w:val="0"/>
          <w:marTop w:val="0"/>
          <w:marBottom w:val="0"/>
          <w:divBdr>
            <w:top w:val="none" w:sz="0" w:space="0" w:color="auto"/>
            <w:left w:val="none" w:sz="0" w:space="0" w:color="auto"/>
            <w:bottom w:val="none" w:sz="0" w:space="0" w:color="auto"/>
            <w:right w:val="none" w:sz="0" w:space="0" w:color="auto"/>
          </w:divBdr>
        </w:div>
      </w:divsChild>
    </w:div>
    <w:div w:id="278994833">
      <w:bodyDiv w:val="1"/>
      <w:marLeft w:val="0"/>
      <w:marRight w:val="0"/>
      <w:marTop w:val="0"/>
      <w:marBottom w:val="0"/>
      <w:divBdr>
        <w:top w:val="none" w:sz="0" w:space="0" w:color="auto"/>
        <w:left w:val="none" w:sz="0" w:space="0" w:color="auto"/>
        <w:bottom w:val="none" w:sz="0" w:space="0" w:color="auto"/>
        <w:right w:val="none" w:sz="0" w:space="0" w:color="auto"/>
      </w:divBdr>
    </w:div>
    <w:div w:id="309402631">
      <w:bodyDiv w:val="1"/>
      <w:marLeft w:val="0"/>
      <w:marRight w:val="0"/>
      <w:marTop w:val="0"/>
      <w:marBottom w:val="0"/>
      <w:divBdr>
        <w:top w:val="none" w:sz="0" w:space="0" w:color="auto"/>
        <w:left w:val="none" w:sz="0" w:space="0" w:color="auto"/>
        <w:bottom w:val="none" w:sz="0" w:space="0" w:color="auto"/>
        <w:right w:val="none" w:sz="0" w:space="0" w:color="auto"/>
      </w:divBdr>
    </w:div>
    <w:div w:id="322659249">
      <w:bodyDiv w:val="1"/>
      <w:marLeft w:val="0"/>
      <w:marRight w:val="0"/>
      <w:marTop w:val="0"/>
      <w:marBottom w:val="0"/>
      <w:divBdr>
        <w:top w:val="none" w:sz="0" w:space="0" w:color="auto"/>
        <w:left w:val="none" w:sz="0" w:space="0" w:color="auto"/>
        <w:bottom w:val="none" w:sz="0" w:space="0" w:color="auto"/>
        <w:right w:val="none" w:sz="0" w:space="0" w:color="auto"/>
      </w:divBdr>
      <w:divsChild>
        <w:div w:id="1983458324">
          <w:marLeft w:val="446"/>
          <w:marRight w:val="0"/>
          <w:marTop w:val="0"/>
          <w:marBottom w:val="120"/>
          <w:divBdr>
            <w:top w:val="none" w:sz="0" w:space="0" w:color="auto"/>
            <w:left w:val="none" w:sz="0" w:space="0" w:color="auto"/>
            <w:bottom w:val="none" w:sz="0" w:space="0" w:color="auto"/>
            <w:right w:val="none" w:sz="0" w:space="0" w:color="auto"/>
          </w:divBdr>
        </w:div>
        <w:div w:id="453452743">
          <w:marLeft w:val="734"/>
          <w:marRight w:val="0"/>
          <w:marTop w:val="0"/>
          <w:marBottom w:val="120"/>
          <w:divBdr>
            <w:top w:val="none" w:sz="0" w:space="0" w:color="auto"/>
            <w:left w:val="none" w:sz="0" w:space="0" w:color="auto"/>
            <w:bottom w:val="none" w:sz="0" w:space="0" w:color="auto"/>
            <w:right w:val="none" w:sz="0" w:space="0" w:color="auto"/>
          </w:divBdr>
        </w:div>
        <w:div w:id="1499542765">
          <w:marLeft w:val="1022"/>
          <w:marRight w:val="0"/>
          <w:marTop w:val="0"/>
          <w:marBottom w:val="120"/>
          <w:divBdr>
            <w:top w:val="none" w:sz="0" w:space="0" w:color="auto"/>
            <w:left w:val="none" w:sz="0" w:space="0" w:color="auto"/>
            <w:bottom w:val="none" w:sz="0" w:space="0" w:color="auto"/>
            <w:right w:val="none" w:sz="0" w:space="0" w:color="auto"/>
          </w:divBdr>
        </w:div>
        <w:div w:id="1878857494">
          <w:marLeft w:val="446"/>
          <w:marRight w:val="0"/>
          <w:marTop w:val="0"/>
          <w:marBottom w:val="120"/>
          <w:divBdr>
            <w:top w:val="none" w:sz="0" w:space="0" w:color="auto"/>
            <w:left w:val="none" w:sz="0" w:space="0" w:color="auto"/>
            <w:bottom w:val="none" w:sz="0" w:space="0" w:color="auto"/>
            <w:right w:val="none" w:sz="0" w:space="0" w:color="auto"/>
          </w:divBdr>
        </w:div>
        <w:div w:id="723527890">
          <w:marLeft w:val="446"/>
          <w:marRight w:val="0"/>
          <w:marTop w:val="0"/>
          <w:marBottom w:val="120"/>
          <w:divBdr>
            <w:top w:val="none" w:sz="0" w:space="0" w:color="auto"/>
            <w:left w:val="none" w:sz="0" w:space="0" w:color="auto"/>
            <w:bottom w:val="none" w:sz="0" w:space="0" w:color="auto"/>
            <w:right w:val="none" w:sz="0" w:space="0" w:color="auto"/>
          </w:divBdr>
        </w:div>
        <w:div w:id="1240212056">
          <w:marLeft w:val="446"/>
          <w:marRight w:val="0"/>
          <w:marTop w:val="0"/>
          <w:marBottom w:val="120"/>
          <w:divBdr>
            <w:top w:val="none" w:sz="0" w:space="0" w:color="auto"/>
            <w:left w:val="none" w:sz="0" w:space="0" w:color="auto"/>
            <w:bottom w:val="none" w:sz="0" w:space="0" w:color="auto"/>
            <w:right w:val="none" w:sz="0" w:space="0" w:color="auto"/>
          </w:divBdr>
        </w:div>
        <w:div w:id="604000105">
          <w:marLeft w:val="446"/>
          <w:marRight w:val="0"/>
          <w:marTop w:val="0"/>
          <w:marBottom w:val="120"/>
          <w:divBdr>
            <w:top w:val="none" w:sz="0" w:space="0" w:color="auto"/>
            <w:left w:val="none" w:sz="0" w:space="0" w:color="auto"/>
            <w:bottom w:val="none" w:sz="0" w:space="0" w:color="auto"/>
            <w:right w:val="none" w:sz="0" w:space="0" w:color="auto"/>
          </w:divBdr>
        </w:div>
        <w:div w:id="1877235055">
          <w:marLeft w:val="446"/>
          <w:marRight w:val="0"/>
          <w:marTop w:val="0"/>
          <w:marBottom w:val="120"/>
          <w:divBdr>
            <w:top w:val="none" w:sz="0" w:space="0" w:color="auto"/>
            <w:left w:val="none" w:sz="0" w:space="0" w:color="auto"/>
            <w:bottom w:val="none" w:sz="0" w:space="0" w:color="auto"/>
            <w:right w:val="none" w:sz="0" w:space="0" w:color="auto"/>
          </w:divBdr>
        </w:div>
        <w:div w:id="1971090648">
          <w:marLeft w:val="734"/>
          <w:marRight w:val="0"/>
          <w:marTop w:val="0"/>
          <w:marBottom w:val="120"/>
          <w:divBdr>
            <w:top w:val="none" w:sz="0" w:space="0" w:color="auto"/>
            <w:left w:val="none" w:sz="0" w:space="0" w:color="auto"/>
            <w:bottom w:val="none" w:sz="0" w:space="0" w:color="auto"/>
            <w:right w:val="none" w:sz="0" w:space="0" w:color="auto"/>
          </w:divBdr>
        </w:div>
        <w:div w:id="1601110607">
          <w:marLeft w:val="734"/>
          <w:marRight w:val="0"/>
          <w:marTop w:val="0"/>
          <w:marBottom w:val="120"/>
          <w:divBdr>
            <w:top w:val="none" w:sz="0" w:space="0" w:color="auto"/>
            <w:left w:val="none" w:sz="0" w:space="0" w:color="auto"/>
            <w:bottom w:val="none" w:sz="0" w:space="0" w:color="auto"/>
            <w:right w:val="none" w:sz="0" w:space="0" w:color="auto"/>
          </w:divBdr>
        </w:div>
      </w:divsChild>
    </w:div>
    <w:div w:id="327246236">
      <w:bodyDiv w:val="1"/>
      <w:marLeft w:val="0"/>
      <w:marRight w:val="0"/>
      <w:marTop w:val="0"/>
      <w:marBottom w:val="0"/>
      <w:divBdr>
        <w:top w:val="none" w:sz="0" w:space="0" w:color="auto"/>
        <w:left w:val="none" w:sz="0" w:space="0" w:color="auto"/>
        <w:bottom w:val="none" w:sz="0" w:space="0" w:color="auto"/>
        <w:right w:val="none" w:sz="0" w:space="0" w:color="auto"/>
      </w:divBdr>
    </w:div>
    <w:div w:id="385181948">
      <w:bodyDiv w:val="1"/>
      <w:marLeft w:val="0"/>
      <w:marRight w:val="0"/>
      <w:marTop w:val="0"/>
      <w:marBottom w:val="0"/>
      <w:divBdr>
        <w:top w:val="none" w:sz="0" w:space="0" w:color="auto"/>
        <w:left w:val="none" w:sz="0" w:space="0" w:color="auto"/>
        <w:bottom w:val="none" w:sz="0" w:space="0" w:color="auto"/>
        <w:right w:val="none" w:sz="0" w:space="0" w:color="auto"/>
      </w:divBdr>
    </w:div>
    <w:div w:id="427653654">
      <w:bodyDiv w:val="1"/>
      <w:marLeft w:val="0"/>
      <w:marRight w:val="0"/>
      <w:marTop w:val="0"/>
      <w:marBottom w:val="0"/>
      <w:divBdr>
        <w:top w:val="none" w:sz="0" w:space="0" w:color="auto"/>
        <w:left w:val="none" w:sz="0" w:space="0" w:color="auto"/>
        <w:bottom w:val="none" w:sz="0" w:space="0" w:color="auto"/>
        <w:right w:val="none" w:sz="0" w:space="0" w:color="auto"/>
      </w:divBdr>
    </w:div>
    <w:div w:id="458836935">
      <w:bodyDiv w:val="1"/>
      <w:marLeft w:val="0"/>
      <w:marRight w:val="0"/>
      <w:marTop w:val="0"/>
      <w:marBottom w:val="0"/>
      <w:divBdr>
        <w:top w:val="none" w:sz="0" w:space="0" w:color="auto"/>
        <w:left w:val="none" w:sz="0" w:space="0" w:color="auto"/>
        <w:bottom w:val="none" w:sz="0" w:space="0" w:color="auto"/>
        <w:right w:val="none" w:sz="0" w:space="0" w:color="auto"/>
      </w:divBdr>
    </w:div>
    <w:div w:id="474301864">
      <w:bodyDiv w:val="1"/>
      <w:marLeft w:val="0"/>
      <w:marRight w:val="0"/>
      <w:marTop w:val="0"/>
      <w:marBottom w:val="0"/>
      <w:divBdr>
        <w:top w:val="none" w:sz="0" w:space="0" w:color="auto"/>
        <w:left w:val="none" w:sz="0" w:space="0" w:color="auto"/>
        <w:bottom w:val="none" w:sz="0" w:space="0" w:color="auto"/>
        <w:right w:val="none" w:sz="0" w:space="0" w:color="auto"/>
      </w:divBdr>
    </w:div>
    <w:div w:id="525094783">
      <w:bodyDiv w:val="1"/>
      <w:marLeft w:val="0"/>
      <w:marRight w:val="0"/>
      <w:marTop w:val="0"/>
      <w:marBottom w:val="0"/>
      <w:divBdr>
        <w:top w:val="none" w:sz="0" w:space="0" w:color="auto"/>
        <w:left w:val="none" w:sz="0" w:space="0" w:color="auto"/>
        <w:bottom w:val="none" w:sz="0" w:space="0" w:color="auto"/>
        <w:right w:val="none" w:sz="0" w:space="0" w:color="auto"/>
      </w:divBdr>
    </w:div>
    <w:div w:id="569585060">
      <w:bodyDiv w:val="1"/>
      <w:marLeft w:val="0"/>
      <w:marRight w:val="0"/>
      <w:marTop w:val="0"/>
      <w:marBottom w:val="0"/>
      <w:divBdr>
        <w:top w:val="none" w:sz="0" w:space="0" w:color="auto"/>
        <w:left w:val="none" w:sz="0" w:space="0" w:color="auto"/>
        <w:bottom w:val="none" w:sz="0" w:space="0" w:color="auto"/>
        <w:right w:val="none" w:sz="0" w:space="0" w:color="auto"/>
      </w:divBdr>
    </w:div>
    <w:div w:id="587076750">
      <w:bodyDiv w:val="1"/>
      <w:marLeft w:val="0"/>
      <w:marRight w:val="0"/>
      <w:marTop w:val="0"/>
      <w:marBottom w:val="0"/>
      <w:divBdr>
        <w:top w:val="none" w:sz="0" w:space="0" w:color="auto"/>
        <w:left w:val="none" w:sz="0" w:space="0" w:color="auto"/>
        <w:bottom w:val="none" w:sz="0" w:space="0" w:color="auto"/>
        <w:right w:val="none" w:sz="0" w:space="0" w:color="auto"/>
      </w:divBdr>
    </w:div>
    <w:div w:id="641544341">
      <w:bodyDiv w:val="1"/>
      <w:marLeft w:val="0"/>
      <w:marRight w:val="0"/>
      <w:marTop w:val="0"/>
      <w:marBottom w:val="0"/>
      <w:divBdr>
        <w:top w:val="none" w:sz="0" w:space="0" w:color="auto"/>
        <w:left w:val="none" w:sz="0" w:space="0" w:color="auto"/>
        <w:bottom w:val="none" w:sz="0" w:space="0" w:color="auto"/>
        <w:right w:val="none" w:sz="0" w:space="0" w:color="auto"/>
      </w:divBdr>
    </w:div>
    <w:div w:id="670715245">
      <w:bodyDiv w:val="1"/>
      <w:marLeft w:val="0"/>
      <w:marRight w:val="0"/>
      <w:marTop w:val="0"/>
      <w:marBottom w:val="0"/>
      <w:divBdr>
        <w:top w:val="none" w:sz="0" w:space="0" w:color="auto"/>
        <w:left w:val="none" w:sz="0" w:space="0" w:color="auto"/>
        <w:bottom w:val="none" w:sz="0" w:space="0" w:color="auto"/>
        <w:right w:val="none" w:sz="0" w:space="0" w:color="auto"/>
      </w:divBdr>
    </w:div>
    <w:div w:id="672955406">
      <w:bodyDiv w:val="1"/>
      <w:marLeft w:val="0"/>
      <w:marRight w:val="0"/>
      <w:marTop w:val="0"/>
      <w:marBottom w:val="0"/>
      <w:divBdr>
        <w:top w:val="none" w:sz="0" w:space="0" w:color="auto"/>
        <w:left w:val="none" w:sz="0" w:space="0" w:color="auto"/>
        <w:bottom w:val="none" w:sz="0" w:space="0" w:color="auto"/>
        <w:right w:val="none" w:sz="0" w:space="0" w:color="auto"/>
      </w:divBdr>
    </w:div>
    <w:div w:id="674042115">
      <w:bodyDiv w:val="1"/>
      <w:marLeft w:val="0"/>
      <w:marRight w:val="0"/>
      <w:marTop w:val="0"/>
      <w:marBottom w:val="0"/>
      <w:divBdr>
        <w:top w:val="none" w:sz="0" w:space="0" w:color="auto"/>
        <w:left w:val="none" w:sz="0" w:space="0" w:color="auto"/>
        <w:bottom w:val="none" w:sz="0" w:space="0" w:color="auto"/>
        <w:right w:val="none" w:sz="0" w:space="0" w:color="auto"/>
      </w:divBdr>
    </w:div>
    <w:div w:id="681932903">
      <w:bodyDiv w:val="1"/>
      <w:marLeft w:val="0"/>
      <w:marRight w:val="0"/>
      <w:marTop w:val="0"/>
      <w:marBottom w:val="0"/>
      <w:divBdr>
        <w:top w:val="none" w:sz="0" w:space="0" w:color="auto"/>
        <w:left w:val="none" w:sz="0" w:space="0" w:color="auto"/>
        <w:bottom w:val="none" w:sz="0" w:space="0" w:color="auto"/>
        <w:right w:val="none" w:sz="0" w:space="0" w:color="auto"/>
      </w:divBdr>
    </w:div>
    <w:div w:id="713697244">
      <w:bodyDiv w:val="1"/>
      <w:marLeft w:val="0"/>
      <w:marRight w:val="0"/>
      <w:marTop w:val="0"/>
      <w:marBottom w:val="0"/>
      <w:divBdr>
        <w:top w:val="none" w:sz="0" w:space="0" w:color="auto"/>
        <w:left w:val="none" w:sz="0" w:space="0" w:color="auto"/>
        <w:bottom w:val="none" w:sz="0" w:space="0" w:color="auto"/>
        <w:right w:val="none" w:sz="0" w:space="0" w:color="auto"/>
      </w:divBdr>
    </w:div>
    <w:div w:id="722605252">
      <w:bodyDiv w:val="1"/>
      <w:marLeft w:val="0"/>
      <w:marRight w:val="0"/>
      <w:marTop w:val="0"/>
      <w:marBottom w:val="0"/>
      <w:divBdr>
        <w:top w:val="none" w:sz="0" w:space="0" w:color="auto"/>
        <w:left w:val="none" w:sz="0" w:space="0" w:color="auto"/>
        <w:bottom w:val="none" w:sz="0" w:space="0" w:color="auto"/>
        <w:right w:val="none" w:sz="0" w:space="0" w:color="auto"/>
      </w:divBdr>
    </w:div>
    <w:div w:id="760949567">
      <w:bodyDiv w:val="1"/>
      <w:marLeft w:val="0"/>
      <w:marRight w:val="0"/>
      <w:marTop w:val="0"/>
      <w:marBottom w:val="0"/>
      <w:divBdr>
        <w:top w:val="none" w:sz="0" w:space="0" w:color="auto"/>
        <w:left w:val="none" w:sz="0" w:space="0" w:color="auto"/>
        <w:bottom w:val="none" w:sz="0" w:space="0" w:color="auto"/>
        <w:right w:val="none" w:sz="0" w:space="0" w:color="auto"/>
      </w:divBdr>
    </w:div>
    <w:div w:id="761536543">
      <w:bodyDiv w:val="1"/>
      <w:marLeft w:val="0"/>
      <w:marRight w:val="0"/>
      <w:marTop w:val="0"/>
      <w:marBottom w:val="0"/>
      <w:divBdr>
        <w:top w:val="none" w:sz="0" w:space="0" w:color="auto"/>
        <w:left w:val="none" w:sz="0" w:space="0" w:color="auto"/>
        <w:bottom w:val="none" w:sz="0" w:space="0" w:color="auto"/>
        <w:right w:val="none" w:sz="0" w:space="0" w:color="auto"/>
      </w:divBdr>
    </w:div>
    <w:div w:id="766577941">
      <w:bodyDiv w:val="1"/>
      <w:marLeft w:val="0"/>
      <w:marRight w:val="0"/>
      <w:marTop w:val="0"/>
      <w:marBottom w:val="0"/>
      <w:divBdr>
        <w:top w:val="none" w:sz="0" w:space="0" w:color="auto"/>
        <w:left w:val="none" w:sz="0" w:space="0" w:color="auto"/>
        <w:bottom w:val="none" w:sz="0" w:space="0" w:color="auto"/>
        <w:right w:val="none" w:sz="0" w:space="0" w:color="auto"/>
      </w:divBdr>
    </w:div>
    <w:div w:id="819612534">
      <w:bodyDiv w:val="1"/>
      <w:marLeft w:val="0"/>
      <w:marRight w:val="0"/>
      <w:marTop w:val="0"/>
      <w:marBottom w:val="0"/>
      <w:divBdr>
        <w:top w:val="none" w:sz="0" w:space="0" w:color="auto"/>
        <w:left w:val="none" w:sz="0" w:space="0" w:color="auto"/>
        <w:bottom w:val="none" w:sz="0" w:space="0" w:color="auto"/>
        <w:right w:val="none" w:sz="0" w:space="0" w:color="auto"/>
      </w:divBdr>
    </w:div>
    <w:div w:id="831339717">
      <w:bodyDiv w:val="1"/>
      <w:marLeft w:val="0"/>
      <w:marRight w:val="0"/>
      <w:marTop w:val="0"/>
      <w:marBottom w:val="0"/>
      <w:divBdr>
        <w:top w:val="none" w:sz="0" w:space="0" w:color="auto"/>
        <w:left w:val="none" w:sz="0" w:space="0" w:color="auto"/>
        <w:bottom w:val="none" w:sz="0" w:space="0" w:color="auto"/>
        <w:right w:val="none" w:sz="0" w:space="0" w:color="auto"/>
      </w:divBdr>
    </w:div>
    <w:div w:id="868642747">
      <w:bodyDiv w:val="1"/>
      <w:marLeft w:val="0"/>
      <w:marRight w:val="0"/>
      <w:marTop w:val="0"/>
      <w:marBottom w:val="0"/>
      <w:divBdr>
        <w:top w:val="none" w:sz="0" w:space="0" w:color="auto"/>
        <w:left w:val="none" w:sz="0" w:space="0" w:color="auto"/>
        <w:bottom w:val="none" w:sz="0" w:space="0" w:color="auto"/>
        <w:right w:val="none" w:sz="0" w:space="0" w:color="auto"/>
      </w:divBdr>
    </w:div>
    <w:div w:id="868883318">
      <w:bodyDiv w:val="1"/>
      <w:marLeft w:val="0"/>
      <w:marRight w:val="0"/>
      <w:marTop w:val="0"/>
      <w:marBottom w:val="0"/>
      <w:divBdr>
        <w:top w:val="none" w:sz="0" w:space="0" w:color="auto"/>
        <w:left w:val="none" w:sz="0" w:space="0" w:color="auto"/>
        <w:bottom w:val="none" w:sz="0" w:space="0" w:color="auto"/>
        <w:right w:val="none" w:sz="0" w:space="0" w:color="auto"/>
      </w:divBdr>
    </w:div>
    <w:div w:id="894119161">
      <w:bodyDiv w:val="1"/>
      <w:marLeft w:val="0"/>
      <w:marRight w:val="0"/>
      <w:marTop w:val="0"/>
      <w:marBottom w:val="0"/>
      <w:divBdr>
        <w:top w:val="none" w:sz="0" w:space="0" w:color="auto"/>
        <w:left w:val="none" w:sz="0" w:space="0" w:color="auto"/>
        <w:bottom w:val="none" w:sz="0" w:space="0" w:color="auto"/>
        <w:right w:val="none" w:sz="0" w:space="0" w:color="auto"/>
      </w:divBdr>
    </w:div>
    <w:div w:id="930233643">
      <w:bodyDiv w:val="1"/>
      <w:marLeft w:val="0"/>
      <w:marRight w:val="0"/>
      <w:marTop w:val="0"/>
      <w:marBottom w:val="0"/>
      <w:divBdr>
        <w:top w:val="none" w:sz="0" w:space="0" w:color="auto"/>
        <w:left w:val="none" w:sz="0" w:space="0" w:color="auto"/>
        <w:bottom w:val="none" w:sz="0" w:space="0" w:color="auto"/>
        <w:right w:val="none" w:sz="0" w:space="0" w:color="auto"/>
      </w:divBdr>
    </w:div>
    <w:div w:id="930628942">
      <w:bodyDiv w:val="1"/>
      <w:marLeft w:val="0"/>
      <w:marRight w:val="0"/>
      <w:marTop w:val="0"/>
      <w:marBottom w:val="0"/>
      <w:divBdr>
        <w:top w:val="none" w:sz="0" w:space="0" w:color="auto"/>
        <w:left w:val="none" w:sz="0" w:space="0" w:color="auto"/>
        <w:bottom w:val="none" w:sz="0" w:space="0" w:color="auto"/>
        <w:right w:val="none" w:sz="0" w:space="0" w:color="auto"/>
      </w:divBdr>
    </w:div>
    <w:div w:id="932786500">
      <w:bodyDiv w:val="1"/>
      <w:marLeft w:val="0"/>
      <w:marRight w:val="0"/>
      <w:marTop w:val="0"/>
      <w:marBottom w:val="0"/>
      <w:divBdr>
        <w:top w:val="none" w:sz="0" w:space="0" w:color="auto"/>
        <w:left w:val="none" w:sz="0" w:space="0" w:color="auto"/>
        <w:bottom w:val="none" w:sz="0" w:space="0" w:color="auto"/>
        <w:right w:val="none" w:sz="0" w:space="0" w:color="auto"/>
      </w:divBdr>
    </w:div>
    <w:div w:id="936402276">
      <w:bodyDiv w:val="1"/>
      <w:marLeft w:val="0"/>
      <w:marRight w:val="0"/>
      <w:marTop w:val="0"/>
      <w:marBottom w:val="0"/>
      <w:divBdr>
        <w:top w:val="none" w:sz="0" w:space="0" w:color="auto"/>
        <w:left w:val="none" w:sz="0" w:space="0" w:color="auto"/>
        <w:bottom w:val="none" w:sz="0" w:space="0" w:color="auto"/>
        <w:right w:val="none" w:sz="0" w:space="0" w:color="auto"/>
      </w:divBdr>
    </w:div>
    <w:div w:id="993023232">
      <w:bodyDiv w:val="1"/>
      <w:marLeft w:val="0"/>
      <w:marRight w:val="0"/>
      <w:marTop w:val="0"/>
      <w:marBottom w:val="0"/>
      <w:divBdr>
        <w:top w:val="none" w:sz="0" w:space="0" w:color="auto"/>
        <w:left w:val="none" w:sz="0" w:space="0" w:color="auto"/>
        <w:bottom w:val="none" w:sz="0" w:space="0" w:color="auto"/>
        <w:right w:val="none" w:sz="0" w:space="0" w:color="auto"/>
      </w:divBdr>
    </w:div>
    <w:div w:id="993877792">
      <w:bodyDiv w:val="1"/>
      <w:marLeft w:val="0"/>
      <w:marRight w:val="0"/>
      <w:marTop w:val="0"/>
      <w:marBottom w:val="0"/>
      <w:divBdr>
        <w:top w:val="none" w:sz="0" w:space="0" w:color="auto"/>
        <w:left w:val="none" w:sz="0" w:space="0" w:color="auto"/>
        <w:bottom w:val="none" w:sz="0" w:space="0" w:color="auto"/>
        <w:right w:val="none" w:sz="0" w:space="0" w:color="auto"/>
      </w:divBdr>
    </w:div>
    <w:div w:id="1000277170">
      <w:bodyDiv w:val="1"/>
      <w:marLeft w:val="0"/>
      <w:marRight w:val="0"/>
      <w:marTop w:val="0"/>
      <w:marBottom w:val="0"/>
      <w:divBdr>
        <w:top w:val="none" w:sz="0" w:space="0" w:color="auto"/>
        <w:left w:val="none" w:sz="0" w:space="0" w:color="auto"/>
        <w:bottom w:val="none" w:sz="0" w:space="0" w:color="auto"/>
        <w:right w:val="none" w:sz="0" w:space="0" w:color="auto"/>
      </w:divBdr>
    </w:div>
    <w:div w:id="1014653924">
      <w:bodyDiv w:val="1"/>
      <w:marLeft w:val="0"/>
      <w:marRight w:val="0"/>
      <w:marTop w:val="0"/>
      <w:marBottom w:val="0"/>
      <w:divBdr>
        <w:top w:val="none" w:sz="0" w:space="0" w:color="auto"/>
        <w:left w:val="none" w:sz="0" w:space="0" w:color="auto"/>
        <w:bottom w:val="none" w:sz="0" w:space="0" w:color="auto"/>
        <w:right w:val="none" w:sz="0" w:space="0" w:color="auto"/>
      </w:divBdr>
    </w:div>
    <w:div w:id="1072776842">
      <w:bodyDiv w:val="1"/>
      <w:marLeft w:val="0"/>
      <w:marRight w:val="0"/>
      <w:marTop w:val="0"/>
      <w:marBottom w:val="0"/>
      <w:divBdr>
        <w:top w:val="none" w:sz="0" w:space="0" w:color="auto"/>
        <w:left w:val="none" w:sz="0" w:space="0" w:color="auto"/>
        <w:bottom w:val="none" w:sz="0" w:space="0" w:color="auto"/>
        <w:right w:val="none" w:sz="0" w:space="0" w:color="auto"/>
      </w:divBdr>
    </w:div>
    <w:div w:id="1089548040">
      <w:bodyDiv w:val="1"/>
      <w:marLeft w:val="0"/>
      <w:marRight w:val="0"/>
      <w:marTop w:val="0"/>
      <w:marBottom w:val="0"/>
      <w:divBdr>
        <w:top w:val="none" w:sz="0" w:space="0" w:color="auto"/>
        <w:left w:val="none" w:sz="0" w:space="0" w:color="auto"/>
        <w:bottom w:val="none" w:sz="0" w:space="0" w:color="auto"/>
        <w:right w:val="none" w:sz="0" w:space="0" w:color="auto"/>
      </w:divBdr>
    </w:div>
    <w:div w:id="1101726210">
      <w:bodyDiv w:val="1"/>
      <w:marLeft w:val="0"/>
      <w:marRight w:val="0"/>
      <w:marTop w:val="0"/>
      <w:marBottom w:val="0"/>
      <w:divBdr>
        <w:top w:val="none" w:sz="0" w:space="0" w:color="auto"/>
        <w:left w:val="none" w:sz="0" w:space="0" w:color="auto"/>
        <w:bottom w:val="none" w:sz="0" w:space="0" w:color="auto"/>
        <w:right w:val="none" w:sz="0" w:space="0" w:color="auto"/>
      </w:divBdr>
    </w:div>
    <w:div w:id="1145321670">
      <w:bodyDiv w:val="1"/>
      <w:marLeft w:val="0"/>
      <w:marRight w:val="0"/>
      <w:marTop w:val="0"/>
      <w:marBottom w:val="0"/>
      <w:divBdr>
        <w:top w:val="none" w:sz="0" w:space="0" w:color="auto"/>
        <w:left w:val="none" w:sz="0" w:space="0" w:color="auto"/>
        <w:bottom w:val="none" w:sz="0" w:space="0" w:color="auto"/>
        <w:right w:val="none" w:sz="0" w:space="0" w:color="auto"/>
      </w:divBdr>
    </w:div>
    <w:div w:id="1149059491">
      <w:bodyDiv w:val="1"/>
      <w:marLeft w:val="0"/>
      <w:marRight w:val="0"/>
      <w:marTop w:val="0"/>
      <w:marBottom w:val="0"/>
      <w:divBdr>
        <w:top w:val="none" w:sz="0" w:space="0" w:color="auto"/>
        <w:left w:val="none" w:sz="0" w:space="0" w:color="auto"/>
        <w:bottom w:val="none" w:sz="0" w:space="0" w:color="auto"/>
        <w:right w:val="none" w:sz="0" w:space="0" w:color="auto"/>
      </w:divBdr>
    </w:div>
    <w:div w:id="1169712314">
      <w:bodyDiv w:val="1"/>
      <w:marLeft w:val="0"/>
      <w:marRight w:val="0"/>
      <w:marTop w:val="0"/>
      <w:marBottom w:val="0"/>
      <w:divBdr>
        <w:top w:val="none" w:sz="0" w:space="0" w:color="auto"/>
        <w:left w:val="none" w:sz="0" w:space="0" w:color="auto"/>
        <w:bottom w:val="none" w:sz="0" w:space="0" w:color="auto"/>
        <w:right w:val="none" w:sz="0" w:space="0" w:color="auto"/>
      </w:divBdr>
    </w:div>
    <w:div w:id="1203714971">
      <w:bodyDiv w:val="1"/>
      <w:marLeft w:val="0"/>
      <w:marRight w:val="0"/>
      <w:marTop w:val="0"/>
      <w:marBottom w:val="0"/>
      <w:divBdr>
        <w:top w:val="none" w:sz="0" w:space="0" w:color="auto"/>
        <w:left w:val="none" w:sz="0" w:space="0" w:color="auto"/>
        <w:bottom w:val="none" w:sz="0" w:space="0" w:color="auto"/>
        <w:right w:val="none" w:sz="0" w:space="0" w:color="auto"/>
      </w:divBdr>
    </w:div>
    <w:div w:id="1249998319">
      <w:bodyDiv w:val="1"/>
      <w:marLeft w:val="0"/>
      <w:marRight w:val="0"/>
      <w:marTop w:val="0"/>
      <w:marBottom w:val="0"/>
      <w:divBdr>
        <w:top w:val="none" w:sz="0" w:space="0" w:color="auto"/>
        <w:left w:val="none" w:sz="0" w:space="0" w:color="auto"/>
        <w:bottom w:val="none" w:sz="0" w:space="0" w:color="auto"/>
        <w:right w:val="none" w:sz="0" w:space="0" w:color="auto"/>
      </w:divBdr>
    </w:div>
    <w:div w:id="1269894659">
      <w:bodyDiv w:val="1"/>
      <w:marLeft w:val="0"/>
      <w:marRight w:val="0"/>
      <w:marTop w:val="0"/>
      <w:marBottom w:val="0"/>
      <w:divBdr>
        <w:top w:val="none" w:sz="0" w:space="0" w:color="auto"/>
        <w:left w:val="none" w:sz="0" w:space="0" w:color="auto"/>
        <w:bottom w:val="none" w:sz="0" w:space="0" w:color="auto"/>
        <w:right w:val="none" w:sz="0" w:space="0" w:color="auto"/>
      </w:divBdr>
    </w:div>
    <w:div w:id="1275946049">
      <w:bodyDiv w:val="1"/>
      <w:marLeft w:val="0"/>
      <w:marRight w:val="0"/>
      <w:marTop w:val="0"/>
      <w:marBottom w:val="0"/>
      <w:divBdr>
        <w:top w:val="none" w:sz="0" w:space="0" w:color="auto"/>
        <w:left w:val="none" w:sz="0" w:space="0" w:color="auto"/>
        <w:bottom w:val="none" w:sz="0" w:space="0" w:color="auto"/>
        <w:right w:val="none" w:sz="0" w:space="0" w:color="auto"/>
      </w:divBdr>
    </w:div>
    <w:div w:id="1276523948">
      <w:bodyDiv w:val="1"/>
      <w:marLeft w:val="0"/>
      <w:marRight w:val="0"/>
      <w:marTop w:val="0"/>
      <w:marBottom w:val="0"/>
      <w:divBdr>
        <w:top w:val="none" w:sz="0" w:space="0" w:color="auto"/>
        <w:left w:val="none" w:sz="0" w:space="0" w:color="auto"/>
        <w:bottom w:val="none" w:sz="0" w:space="0" w:color="auto"/>
        <w:right w:val="none" w:sz="0" w:space="0" w:color="auto"/>
      </w:divBdr>
    </w:div>
    <w:div w:id="1282495009">
      <w:bodyDiv w:val="1"/>
      <w:marLeft w:val="0"/>
      <w:marRight w:val="0"/>
      <w:marTop w:val="0"/>
      <w:marBottom w:val="0"/>
      <w:divBdr>
        <w:top w:val="none" w:sz="0" w:space="0" w:color="auto"/>
        <w:left w:val="none" w:sz="0" w:space="0" w:color="auto"/>
        <w:bottom w:val="none" w:sz="0" w:space="0" w:color="auto"/>
        <w:right w:val="none" w:sz="0" w:space="0" w:color="auto"/>
      </w:divBdr>
    </w:div>
    <w:div w:id="1287001591">
      <w:bodyDiv w:val="1"/>
      <w:marLeft w:val="0"/>
      <w:marRight w:val="0"/>
      <w:marTop w:val="0"/>
      <w:marBottom w:val="0"/>
      <w:divBdr>
        <w:top w:val="none" w:sz="0" w:space="0" w:color="auto"/>
        <w:left w:val="none" w:sz="0" w:space="0" w:color="auto"/>
        <w:bottom w:val="none" w:sz="0" w:space="0" w:color="auto"/>
        <w:right w:val="none" w:sz="0" w:space="0" w:color="auto"/>
      </w:divBdr>
    </w:div>
    <w:div w:id="1287127109">
      <w:bodyDiv w:val="1"/>
      <w:marLeft w:val="0"/>
      <w:marRight w:val="0"/>
      <w:marTop w:val="0"/>
      <w:marBottom w:val="0"/>
      <w:divBdr>
        <w:top w:val="none" w:sz="0" w:space="0" w:color="auto"/>
        <w:left w:val="none" w:sz="0" w:space="0" w:color="auto"/>
        <w:bottom w:val="none" w:sz="0" w:space="0" w:color="auto"/>
        <w:right w:val="none" w:sz="0" w:space="0" w:color="auto"/>
      </w:divBdr>
    </w:div>
    <w:div w:id="1291669161">
      <w:bodyDiv w:val="1"/>
      <w:marLeft w:val="0"/>
      <w:marRight w:val="0"/>
      <w:marTop w:val="0"/>
      <w:marBottom w:val="0"/>
      <w:divBdr>
        <w:top w:val="none" w:sz="0" w:space="0" w:color="auto"/>
        <w:left w:val="none" w:sz="0" w:space="0" w:color="auto"/>
        <w:bottom w:val="none" w:sz="0" w:space="0" w:color="auto"/>
        <w:right w:val="none" w:sz="0" w:space="0" w:color="auto"/>
      </w:divBdr>
    </w:div>
    <w:div w:id="1299148718">
      <w:bodyDiv w:val="1"/>
      <w:marLeft w:val="0"/>
      <w:marRight w:val="0"/>
      <w:marTop w:val="0"/>
      <w:marBottom w:val="0"/>
      <w:divBdr>
        <w:top w:val="none" w:sz="0" w:space="0" w:color="auto"/>
        <w:left w:val="none" w:sz="0" w:space="0" w:color="auto"/>
        <w:bottom w:val="none" w:sz="0" w:space="0" w:color="auto"/>
        <w:right w:val="none" w:sz="0" w:space="0" w:color="auto"/>
      </w:divBdr>
    </w:div>
    <w:div w:id="1314873777">
      <w:bodyDiv w:val="1"/>
      <w:marLeft w:val="0"/>
      <w:marRight w:val="0"/>
      <w:marTop w:val="0"/>
      <w:marBottom w:val="0"/>
      <w:divBdr>
        <w:top w:val="none" w:sz="0" w:space="0" w:color="auto"/>
        <w:left w:val="none" w:sz="0" w:space="0" w:color="auto"/>
        <w:bottom w:val="none" w:sz="0" w:space="0" w:color="auto"/>
        <w:right w:val="none" w:sz="0" w:space="0" w:color="auto"/>
      </w:divBdr>
    </w:div>
    <w:div w:id="1319725474">
      <w:bodyDiv w:val="1"/>
      <w:marLeft w:val="0"/>
      <w:marRight w:val="0"/>
      <w:marTop w:val="0"/>
      <w:marBottom w:val="0"/>
      <w:divBdr>
        <w:top w:val="none" w:sz="0" w:space="0" w:color="auto"/>
        <w:left w:val="none" w:sz="0" w:space="0" w:color="auto"/>
        <w:bottom w:val="none" w:sz="0" w:space="0" w:color="auto"/>
        <w:right w:val="none" w:sz="0" w:space="0" w:color="auto"/>
      </w:divBdr>
    </w:div>
    <w:div w:id="1377000530">
      <w:bodyDiv w:val="1"/>
      <w:marLeft w:val="0"/>
      <w:marRight w:val="0"/>
      <w:marTop w:val="0"/>
      <w:marBottom w:val="0"/>
      <w:divBdr>
        <w:top w:val="none" w:sz="0" w:space="0" w:color="auto"/>
        <w:left w:val="none" w:sz="0" w:space="0" w:color="auto"/>
        <w:bottom w:val="none" w:sz="0" w:space="0" w:color="auto"/>
        <w:right w:val="none" w:sz="0" w:space="0" w:color="auto"/>
      </w:divBdr>
    </w:div>
    <w:div w:id="1384601598">
      <w:bodyDiv w:val="1"/>
      <w:marLeft w:val="0"/>
      <w:marRight w:val="0"/>
      <w:marTop w:val="0"/>
      <w:marBottom w:val="0"/>
      <w:divBdr>
        <w:top w:val="none" w:sz="0" w:space="0" w:color="auto"/>
        <w:left w:val="none" w:sz="0" w:space="0" w:color="auto"/>
        <w:bottom w:val="none" w:sz="0" w:space="0" w:color="auto"/>
        <w:right w:val="none" w:sz="0" w:space="0" w:color="auto"/>
      </w:divBdr>
    </w:div>
    <w:div w:id="1405107494">
      <w:bodyDiv w:val="1"/>
      <w:marLeft w:val="0"/>
      <w:marRight w:val="0"/>
      <w:marTop w:val="0"/>
      <w:marBottom w:val="0"/>
      <w:divBdr>
        <w:top w:val="none" w:sz="0" w:space="0" w:color="auto"/>
        <w:left w:val="none" w:sz="0" w:space="0" w:color="auto"/>
        <w:bottom w:val="none" w:sz="0" w:space="0" w:color="auto"/>
        <w:right w:val="none" w:sz="0" w:space="0" w:color="auto"/>
      </w:divBdr>
    </w:div>
    <w:div w:id="1415011842">
      <w:bodyDiv w:val="1"/>
      <w:marLeft w:val="0"/>
      <w:marRight w:val="0"/>
      <w:marTop w:val="0"/>
      <w:marBottom w:val="0"/>
      <w:divBdr>
        <w:top w:val="none" w:sz="0" w:space="0" w:color="auto"/>
        <w:left w:val="none" w:sz="0" w:space="0" w:color="auto"/>
        <w:bottom w:val="none" w:sz="0" w:space="0" w:color="auto"/>
        <w:right w:val="none" w:sz="0" w:space="0" w:color="auto"/>
      </w:divBdr>
    </w:div>
    <w:div w:id="1425414399">
      <w:bodyDiv w:val="1"/>
      <w:marLeft w:val="0"/>
      <w:marRight w:val="0"/>
      <w:marTop w:val="0"/>
      <w:marBottom w:val="0"/>
      <w:divBdr>
        <w:top w:val="none" w:sz="0" w:space="0" w:color="auto"/>
        <w:left w:val="none" w:sz="0" w:space="0" w:color="auto"/>
        <w:bottom w:val="none" w:sz="0" w:space="0" w:color="auto"/>
        <w:right w:val="none" w:sz="0" w:space="0" w:color="auto"/>
      </w:divBdr>
    </w:div>
    <w:div w:id="1442528697">
      <w:bodyDiv w:val="1"/>
      <w:marLeft w:val="0"/>
      <w:marRight w:val="0"/>
      <w:marTop w:val="0"/>
      <w:marBottom w:val="0"/>
      <w:divBdr>
        <w:top w:val="none" w:sz="0" w:space="0" w:color="auto"/>
        <w:left w:val="none" w:sz="0" w:space="0" w:color="auto"/>
        <w:bottom w:val="none" w:sz="0" w:space="0" w:color="auto"/>
        <w:right w:val="none" w:sz="0" w:space="0" w:color="auto"/>
      </w:divBdr>
    </w:div>
    <w:div w:id="1447626916">
      <w:bodyDiv w:val="1"/>
      <w:marLeft w:val="0"/>
      <w:marRight w:val="0"/>
      <w:marTop w:val="0"/>
      <w:marBottom w:val="0"/>
      <w:divBdr>
        <w:top w:val="none" w:sz="0" w:space="0" w:color="auto"/>
        <w:left w:val="none" w:sz="0" w:space="0" w:color="auto"/>
        <w:bottom w:val="none" w:sz="0" w:space="0" w:color="auto"/>
        <w:right w:val="none" w:sz="0" w:space="0" w:color="auto"/>
      </w:divBdr>
    </w:div>
    <w:div w:id="1469469597">
      <w:bodyDiv w:val="1"/>
      <w:marLeft w:val="0"/>
      <w:marRight w:val="0"/>
      <w:marTop w:val="0"/>
      <w:marBottom w:val="0"/>
      <w:divBdr>
        <w:top w:val="none" w:sz="0" w:space="0" w:color="auto"/>
        <w:left w:val="none" w:sz="0" w:space="0" w:color="auto"/>
        <w:bottom w:val="none" w:sz="0" w:space="0" w:color="auto"/>
        <w:right w:val="none" w:sz="0" w:space="0" w:color="auto"/>
      </w:divBdr>
    </w:div>
    <w:div w:id="1473599422">
      <w:bodyDiv w:val="1"/>
      <w:marLeft w:val="0"/>
      <w:marRight w:val="0"/>
      <w:marTop w:val="0"/>
      <w:marBottom w:val="0"/>
      <w:divBdr>
        <w:top w:val="none" w:sz="0" w:space="0" w:color="auto"/>
        <w:left w:val="none" w:sz="0" w:space="0" w:color="auto"/>
        <w:bottom w:val="none" w:sz="0" w:space="0" w:color="auto"/>
        <w:right w:val="none" w:sz="0" w:space="0" w:color="auto"/>
      </w:divBdr>
    </w:div>
    <w:div w:id="1493108548">
      <w:bodyDiv w:val="1"/>
      <w:marLeft w:val="0"/>
      <w:marRight w:val="0"/>
      <w:marTop w:val="0"/>
      <w:marBottom w:val="0"/>
      <w:divBdr>
        <w:top w:val="none" w:sz="0" w:space="0" w:color="auto"/>
        <w:left w:val="none" w:sz="0" w:space="0" w:color="auto"/>
        <w:bottom w:val="none" w:sz="0" w:space="0" w:color="auto"/>
        <w:right w:val="none" w:sz="0" w:space="0" w:color="auto"/>
      </w:divBdr>
    </w:div>
    <w:div w:id="1506672981">
      <w:bodyDiv w:val="1"/>
      <w:marLeft w:val="0"/>
      <w:marRight w:val="0"/>
      <w:marTop w:val="0"/>
      <w:marBottom w:val="0"/>
      <w:divBdr>
        <w:top w:val="none" w:sz="0" w:space="0" w:color="auto"/>
        <w:left w:val="none" w:sz="0" w:space="0" w:color="auto"/>
        <w:bottom w:val="none" w:sz="0" w:space="0" w:color="auto"/>
        <w:right w:val="none" w:sz="0" w:space="0" w:color="auto"/>
      </w:divBdr>
    </w:div>
    <w:div w:id="1515878141">
      <w:bodyDiv w:val="1"/>
      <w:marLeft w:val="0"/>
      <w:marRight w:val="0"/>
      <w:marTop w:val="0"/>
      <w:marBottom w:val="0"/>
      <w:divBdr>
        <w:top w:val="none" w:sz="0" w:space="0" w:color="auto"/>
        <w:left w:val="none" w:sz="0" w:space="0" w:color="auto"/>
        <w:bottom w:val="none" w:sz="0" w:space="0" w:color="auto"/>
        <w:right w:val="none" w:sz="0" w:space="0" w:color="auto"/>
      </w:divBdr>
    </w:div>
    <w:div w:id="1515919772">
      <w:bodyDiv w:val="1"/>
      <w:marLeft w:val="0"/>
      <w:marRight w:val="0"/>
      <w:marTop w:val="0"/>
      <w:marBottom w:val="0"/>
      <w:divBdr>
        <w:top w:val="none" w:sz="0" w:space="0" w:color="auto"/>
        <w:left w:val="none" w:sz="0" w:space="0" w:color="auto"/>
        <w:bottom w:val="none" w:sz="0" w:space="0" w:color="auto"/>
        <w:right w:val="none" w:sz="0" w:space="0" w:color="auto"/>
      </w:divBdr>
    </w:div>
    <w:div w:id="1581525400">
      <w:bodyDiv w:val="1"/>
      <w:marLeft w:val="0"/>
      <w:marRight w:val="0"/>
      <w:marTop w:val="0"/>
      <w:marBottom w:val="0"/>
      <w:divBdr>
        <w:top w:val="none" w:sz="0" w:space="0" w:color="auto"/>
        <w:left w:val="none" w:sz="0" w:space="0" w:color="auto"/>
        <w:bottom w:val="none" w:sz="0" w:space="0" w:color="auto"/>
        <w:right w:val="none" w:sz="0" w:space="0" w:color="auto"/>
      </w:divBdr>
    </w:div>
    <w:div w:id="1604335840">
      <w:bodyDiv w:val="1"/>
      <w:marLeft w:val="0"/>
      <w:marRight w:val="0"/>
      <w:marTop w:val="0"/>
      <w:marBottom w:val="0"/>
      <w:divBdr>
        <w:top w:val="none" w:sz="0" w:space="0" w:color="auto"/>
        <w:left w:val="none" w:sz="0" w:space="0" w:color="auto"/>
        <w:bottom w:val="none" w:sz="0" w:space="0" w:color="auto"/>
        <w:right w:val="none" w:sz="0" w:space="0" w:color="auto"/>
      </w:divBdr>
    </w:div>
    <w:div w:id="1635789693">
      <w:bodyDiv w:val="1"/>
      <w:marLeft w:val="0"/>
      <w:marRight w:val="0"/>
      <w:marTop w:val="0"/>
      <w:marBottom w:val="0"/>
      <w:divBdr>
        <w:top w:val="none" w:sz="0" w:space="0" w:color="auto"/>
        <w:left w:val="none" w:sz="0" w:space="0" w:color="auto"/>
        <w:bottom w:val="none" w:sz="0" w:space="0" w:color="auto"/>
        <w:right w:val="none" w:sz="0" w:space="0" w:color="auto"/>
      </w:divBdr>
    </w:div>
    <w:div w:id="1681666047">
      <w:bodyDiv w:val="1"/>
      <w:marLeft w:val="0"/>
      <w:marRight w:val="0"/>
      <w:marTop w:val="0"/>
      <w:marBottom w:val="0"/>
      <w:divBdr>
        <w:top w:val="none" w:sz="0" w:space="0" w:color="auto"/>
        <w:left w:val="none" w:sz="0" w:space="0" w:color="auto"/>
        <w:bottom w:val="none" w:sz="0" w:space="0" w:color="auto"/>
        <w:right w:val="none" w:sz="0" w:space="0" w:color="auto"/>
      </w:divBdr>
    </w:div>
    <w:div w:id="1706711583">
      <w:bodyDiv w:val="1"/>
      <w:marLeft w:val="0"/>
      <w:marRight w:val="0"/>
      <w:marTop w:val="0"/>
      <w:marBottom w:val="0"/>
      <w:divBdr>
        <w:top w:val="none" w:sz="0" w:space="0" w:color="auto"/>
        <w:left w:val="none" w:sz="0" w:space="0" w:color="auto"/>
        <w:bottom w:val="none" w:sz="0" w:space="0" w:color="auto"/>
        <w:right w:val="none" w:sz="0" w:space="0" w:color="auto"/>
      </w:divBdr>
      <w:divsChild>
        <w:div w:id="1336304252">
          <w:marLeft w:val="288"/>
          <w:marRight w:val="0"/>
          <w:marTop w:val="160"/>
          <w:marBottom w:val="0"/>
          <w:divBdr>
            <w:top w:val="none" w:sz="0" w:space="0" w:color="auto"/>
            <w:left w:val="none" w:sz="0" w:space="0" w:color="auto"/>
            <w:bottom w:val="none" w:sz="0" w:space="0" w:color="auto"/>
            <w:right w:val="none" w:sz="0" w:space="0" w:color="auto"/>
          </w:divBdr>
        </w:div>
      </w:divsChild>
    </w:div>
    <w:div w:id="1719545715">
      <w:bodyDiv w:val="1"/>
      <w:marLeft w:val="0"/>
      <w:marRight w:val="0"/>
      <w:marTop w:val="0"/>
      <w:marBottom w:val="0"/>
      <w:divBdr>
        <w:top w:val="none" w:sz="0" w:space="0" w:color="auto"/>
        <w:left w:val="none" w:sz="0" w:space="0" w:color="auto"/>
        <w:bottom w:val="none" w:sz="0" w:space="0" w:color="auto"/>
        <w:right w:val="none" w:sz="0" w:space="0" w:color="auto"/>
      </w:divBdr>
    </w:div>
    <w:div w:id="1837959206">
      <w:bodyDiv w:val="1"/>
      <w:marLeft w:val="0"/>
      <w:marRight w:val="0"/>
      <w:marTop w:val="0"/>
      <w:marBottom w:val="0"/>
      <w:divBdr>
        <w:top w:val="none" w:sz="0" w:space="0" w:color="auto"/>
        <w:left w:val="none" w:sz="0" w:space="0" w:color="auto"/>
        <w:bottom w:val="none" w:sz="0" w:space="0" w:color="auto"/>
        <w:right w:val="none" w:sz="0" w:space="0" w:color="auto"/>
      </w:divBdr>
    </w:div>
    <w:div w:id="1908757062">
      <w:bodyDiv w:val="1"/>
      <w:marLeft w:val="0"/>
      <w:marRight w:val="0"/>
      <w:marTop w:val="0"/>
      <w:marBottom w:val="0"/>
      <w:divBdr>
        <w:top w:val="none" w:sz="0" w:space="0" w:color="auto"/>
        <w:left w:val="none" w:sz="0" w:space="0" w:color="auto"/>
        <w:bottom w:val="none" w:sz="0" w:space="0" w:color="auto"/>
        <w:right w:val="none" w:sz="0" w:space="0" w:color="auto"/>
      </w:divBdr>
    </w:div>
    <w:div w:id="1921405911">
      <w:bodyDiv w:val="1"/>
      <w:marLeft w:val="0"/>
      <w:marRight w:val="0"/>
      <w:marTop w:val="0"/>
      <w:marBottom w:val="0"/>
      <w:divBdr>
        <w:top w:val="none" w:sz="0" w:space="0" w:color="auto"/>
        <w:left w:val="none" w:sz="0" w:space="0" w:color="auto"/>
        <w:bottom w:val="none" w:sz="0" w:space="0" w:color="auto"/>
        <w:right w:val="none" w:sz="0" w:space="0" w:color="auto"/>
      </w:divBdr>
    </w:div>
    <w:div w:id="1938056854">
      <w:bodyDiv w:val="1"/>
      <w:marLeft w:val="0"/>
      <w:marRight w:val="0"/>
      <w:marTop w:val="0"/>
      <w:marBottom w:val="0"/>
      <w:divBdr>
        <w:top w:val="none" w:sz="0" w:space="0" w:color="auto"/>
        <w:left w:val="none" w:sz="0" w:space="0" w:color="auto"/>
        <w:bottom w:val="none" w:sz="0" w:space="0" w:color="auto"/>
        <w:right w:val="none" w:sz="0" w:space="0" w:color="auto"/>
      </w:divBdr>
    </w:div>
    <w:div w:id="1942255556">
      <w:bodyDiv w:val="1"/>
      <w:marLeft w:val="0"/>
      <w:marRight w:val="0"/>
      <w:marTop w:val="0"/>
      <w:marBottom w:val="0"/>
      <w:divBdr>
        <w:top w:val="none" w:sz="0" w:space="0" w:color="auto"/>
        <w:left w:val="none" w:sz="0" w:space="0" w:color="auto"/>
        <w:bottom w:val="none" w:sz="0" w:space="0" w:color="auto"/>
        <w:right w:val="none" w:sz="0" w:space="0" w:color="auto"/>
      </w:divBdr>
    </w:div>
    <w:div w:id="1965110439">
      <w:bodyDiv w:val="1"/>
      <w:marLeft w:val="0"/>
      <w:marRight w:val="0"/>
      <w:marTop w:val="0"/>
      <w:marBottom w:val="0"/>
      <w:divBdr>
        <w:top w:val="none" w:sz="0" w:space="0" w:color="auto"/>
        <w:left w:val="none" w:sz="0" w:space="0" w:color="auto"/>
        <w:bottom w:val="none" w:sz="0" w:space="0" w:color="auto"/>
        <w:right w:val="none" w:sz="0" w:space="0" w:color="auto"/>
      </w:divBdr>
    </w:div>
    <w:div w:id="1996715191">
      <w:bodyDiv w:val="1"/>
      <w:marLeft w:val="0"/>
      <w:marRight w:val="0"/>
      <w:marTop w:val="0"/>
      <w:marBottom w:val="0"/>
      <w:divBdr>
        <w:top w:val="none" w:sz="0" w:space="0" w:color="auto"/>
        <w:left w:val="none" w:sz="0" w:space="0" w:color="auto"/>
        <w:bottom w:val="none" w:sz="0" w:space="0" w:color="auto"/>
        <w:right w:val="none" w:sz="0" w:space="0" w:color="auto"/>
      </w:divBdr>
    </w:div>
    <w:div w:id="2006009175">
      <w:bodyDiv w:val="1"/>
      <w:marLeft w:val="0"/>
      <w:marRight w:val="0"/>
      <w:marTop w:val="0"/>
      <w:marBottom w:val="0"/>
      <w:divBdr>
        <w:top w:val="none" w:sz="0" w:space="0" w:color="auto"/>
        <w:left w:val="none" w:sz="0" w:space="0" w:color="auto"/>
        <w:bottom w:val="none" w:sz="0" w:space="0" w:color="auto"/>
        <w:right w:val="none" w:sz="0" w:space="0" w:color="auto"/>
      </w:divBdr>
    </w:div>
    <w:div w:id="2019426991">
      <w:bodyDiv w:val="1"/>
      <w:marLeft w:val="0"/>
      <w:marRight w:val="0"/>
      <w:marTop w:val="0"/>
      <w:marBottom w:val="0"/>
      <w:divBdr>
        <w:top w:val="none" w:sz="0" w:space="0" w:color="auto"/>
        <w:left w:val="none" w:sz="0" w:space="0" w:color="auto"/>
        <w:bottom w:val="none" w:sz="0" w:space="0" w:color="auto"/>
        <w:right w:val="none" w:sz="0" w:space="0" w:color="auto"/>
      </w:divBdr>
    </w:div>
    <w:div w:id="2058355929">
      <w:bodyDiv w:val="1"/>
      <w:marLeft w:val="0"/>
      <w:marRight w:val="0"/>
      <w:marTop w:val="0"/>
      <w:marBottom w:val="0"/>
      <w:divBdr>
        <w:top w:val="none" w:sz="0" w:space="0" w:color="auto"/>
        <w:left w:val="none" w:sz="0" w:space="0" w:color="auto"/>
        <w:bottom w:val="none" w:sz="0" w:space="0" w:color="auto"/>
        <w:right w:val="none" w:sz="0" w:space="0" w:color="auto"/>
      </w:divBdr>
    </w:div>
    <w:div w:id="2092727222">
      <w:bodyDiv w:val="1"/>
      <w:marLeft w:val="0"/>
      <w:marRight w:val="0"/>
      <w:marTop w:val="0"/>
      <w:marBottom w:val="0"/>
      <w:divBdr>
        <w:top w:val="none" w:sz="0" w:space="0" w:color="auto"/>
        <w:left w:val="none" w:sz="0" w:space="0" w:color="auto"/>
        <w:bottom w:val="none" w:sz="0" w:space="0" w:color="auto"/>
        <w:right w:val="none" w:sz="0" w:space="0" w:color="auto"/>
      </w:divBdr>
    </w:div>
    <w:div w:id="209874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fingrid.fi/en/" TargetMode="External"/><Relationship Id="rId18" Type="http://schemas.openxmlformats.org/officeDocument/2006/relationships/image" Target="media/image5.jpg"/><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emf"/><Relationship Id="rId25"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obert\AppData\Roaming\Microsoft\Templates\2__E-Bridge%20REPORT_PROPOSAL_EN.dotx" TargetMode="External"/></Relationships>
</file>

<file path=word/theme/theme1.xml><?xml version="1.0" encoding="utf-8"?>
<a:theme xmlns:a="http://schemas.openxmlformats.org/drawingml/2006/main" name="Larissa-Design">
  <a:themeElements>
    <a:clrScheme name="E-Bridge">
      <a:dk1>
        <a:srgbClr val="6F7072"/>
      </a:dk1>
      <a:lt1>
        <a:sysClr val="window" lastClr="FFFFFF"/>
      </a:lt1>
      <a:dk2>
        <a:srgbClr val="4C6D88"/>
      </a:dk2>
      <a:lt2>
        <a:srgbClr val="EEF1F4"/>
      </a:lt2>
      <a:accent1>
        <a:srgbClr val="FBBA00"/>
      </a:accent1>
      <a:accent2>
        <a:srgbClr val="002F56"/>
      </a:accent2>
      <a:accent3>
        <a:srgbClr val="6F7072"/>
      </a:accent3>
      <a:accent4>
        <a:srgbClr val="5B7B90"/>
      </a:accent4>
      <a:accent5>
        <a:srgbClr val="8A2237"/>
      </a:accent5>
      <a:accent6>
        <a:srgbClr val="FCCE4C"/>
      </a:accent6>
      <a:hlink>
        <a:srgbClr val="4C6D88"/>
      </a:hlink>
      <a:folHlink>
        <a:srgbClr val="AC6472"/>
      </a:folHlink>
    </a:clrScheme>
    <a:fontScheme name="E-Bridge">
      <a:majorFont>
        <a:latin typeface="Segoe UI Light"/>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HarvardAnglia2008OfficeOnline.xsl" StyleName="Harvard – Anglia 2008">
  <b:Source xmlns:b="http://schemas.openxmlformats.org/officeDocument/2006/bibliography" xmlns="http://schemas.openxmlformats.org/officeDocument/2006/bibliography">
    <b:Tag>Platzhalter1</b:Tag>
    <b:RefOrder>1</b:RefOrder>
  </b:Source>
  <b:Source>
    <b:Tag>Pet11</b:Tag>
    <b:SourceType>ArticleInAPeriodical</b:SourceType>
    <b:Guid>{2D3BE3A5-022C-477A-B722-226B7469F79F}</b:Guid>
    <b:Author>
      <b:Author>
        <b:NameList>
          <b:Person>
            <b:Last>Mustermann</b:Last>
            <b:First>Peter</b:First>
          </b:Person>
        </b:NameList>
      </b:Author>
    </b:Author>
    <b:Title>Literaturangabe</b:Title>
    <b:Year>2011</b:Year>
    <b:City>Bonn</b:City>
    <b:Publisher>e-Bridge</b:Publisher>
    <b:Month>Mai</b:Month>
    <b:Day>05</b:Day>
    <b:Pages>288</b:Pages>
    <b:RefOrder>2</b:RefOrder>
  </b:Source>
</b:Sources>
</file>

<file path=customXml/item4.xml><?xml version="1.0" encoding="utf-8"?>
<ct:contentTypeSchema xmlns:ct="http://schemas.microsoft.com/office/2006/metadata/contentType" xmlns:ma="http://schemas.microsoft.com/office/2006/metadata/properties/metaAttributes" ct:_="" ma:_="" ma:contentTypeName="Dokument" ma:contentTypeID="0x0101008A64EB3FFF3B614BB4C49290025910D0" ma:contentTypeVersion="8" ma:contentTypeDescription="Opprett et nytt dokument." ma:contentTypeScope="" ma:versionID="f16b99cc2b66957b10ded89fedd81a5e">
  <xsd:schema xmlns:xsd="http://www.w3.org/2001/XMLSchema" xmlns:xs="http://www.w3.org/2001/XMLSchema" xmlns:p="http://schemas.microsoft.com/office/2006/metadata/properties" xmlns:ns2="3e32033b-3397-43fd-b72c-2b8d43b4dfe6" xmlns:ns3="4b02223f-79db-47c0-b5e8-5ec0321a0115" xmlns:ns4="b6b5f5ea-35a6-4590-a1c5-e9705cdeca3c" targetNamespace="http://schemas.microsoft.com/office/2006/metadata/properties" ma:root="true" ma:fieldsID="1c82d1a8038a0d2dd268d746d4255e1b" ns2:_="" ns3:_="" ns4:_="">
    <xsd:import namespace="3e32033b-3397-43fd-b72c-2b8d43b4dfe6"/>
    <xsd:import namespace="4b02223f-79db-47c0-b5e8-5ec0321a0115"/>
    <xsd:import namespace="b6b5f5ea-35a6-4590-a1c5-e9705cdeca3c"/>
    <xsd:element name="properties">
      <xsd:complexType>
        <xsd:sequence>
          <xsd:element name="documentManagement">
            <xsd:complexType>
              <xsd:all>
                <xsd:element ref="ns2:_dlc_DocId" minOccurs="0"/>
                <xsd:element ref="ns2:_dlc_DocIdUrl" minOccurs="0"/>
                <xsd:element ref="ns2:_dlc_DocIdPersistId" minOccurs="0"/>
                <xsd:element ref="ns3:Sensitivity" minOccurs="0"/>
                <xsd:element ref="ns4:MediaServiceMetadata" minOccurs="0"/>
                <xsd:element ref="ns4:MediaServiceFastMetadata"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32033b-3397-43fd-b72c-2b8d43b4dfe6" elementFormDefault="qualified">
    <xsd:import namespace="http://schemas.microsoft.com/office/2006/documentManagement/types"/>
    <xsd:import namespace="http://schemas.microsoft.com/office/infopath/2007/PartnerControls"/>
    <xsd:element name="_dlc_DocId" ma:index="8" nillable="true" ma:displayName="Dokument-ID-verdi" ma:description="Verdien for dokument-IDen som er tilordnet elementet." ma:internalName="_dlc_DocId" ma:readOnly="true">
      <xsd:simpleType>
        <xsd:restriction base="dms:Text"/>
      </xsd:simpleType>
    </xsd:element>
    <xsd:element name="_dlc_DocIdUrl" ma:index="9"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02223f-79db-47c0-b5e8-5ec0321a0115" elementFormDefault="qualified">
    <xsd:import namespace="http://schemas.microsoft.com/office/2006/documentManagement/types"/>
    <xsd:import namespace="http://schemas.microsoft.com/office/infopath/2007/PartnerControls"/>
    <xsd:element name="Sensitivity" ma:index="11" nillable="true" ma:displayName="Verdivurdering" ma:format="Dropdown" ma:internalName="Sensitivity">
      <xsd:simpleType>
        <xsd:restriction base="dms:Choice">
          <xsd:enumeration value="Statnett åpen"/>
          <xsd:enumeration value="Statnett intern"/>
          <xsd:enumeration value="Statnett konfidensiell"/>
          <xsd:enumeration value="Statnett sensitiv"/>
          <xsd:enumeration value="Statnett sensitiv Kraftsensitiv"/>
          <xsd:enumeration value="Statnett sensitiv -(EN) Sensitive energy data"/>
          <xsd:enumeration value="Statnett sensitiv Markedssensitiv"/>
          <xsd:enumeration value="Statnett sensitiv -(EN) Sensitive market data"/>
          <xsd:enumeration value="Statnett sensitiv Sensitive personopplysninger"/>
          <xsd:enumeration value="Statnett sensitiv -(EN) Sensitive personal data"/>
          <xsd:enumeration value="Annet"/>
          <xsd:enumeration value="Annet Ikke Statnett-informasjon"/>
          <xsd:enumeration value="Annet Ikke jobbrelatert"/>
        </xsd:restriction>
      </xsd:simpleType>
    </xsd:element>
  </xsd:schema>
  <xsd:schema xmlns:xsd="http://www.w3.org/2001/XMLSchema" xmlns:xs="http://www.w3.org/2001/XMLSchema" xmlns:dms="http://schemas.microsoft.com/office/2006/documentManagement/types" xmlns:pc="http://schemas.microsoft.com/office/infopath/2007/PartnerControls" targetNamespace="b6b5f5ea-35a6-4590-a1c5-e9705cdeca3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3e32033b-3397-43fd-b72c-2b8d43b4dfe6">Q6NKTZ4AMCD6-419941509-630</_dlc_DocId>
    <_dlc_DocIdUrl xmlns="3e32033b-3397-43fd-b72c-2b8d43b4dfe6">
      <Url>https://statnett.sharepoint.com/sites/SOAMaintenanceGroup_prs/_layouts/15/DocIdRedir.aspx?ID=Q6NKTZ4AMCD6-419941509-630</Url>
      <Description>Q6NKTZ4AMCD6-419941509-630</Description>
    </_dlc_DocIdUrl>
    <Sensitivity xmlns="4b02223f-79db-47c0-b5e8-5ec0321a011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726F571-934A-43C5-8310-A788EE957B58}">
  <ds:schemaRefs>
    <ds:schemaRef ds:uri="http://schemas.microsoft.com/sharepoint/v3/contenttype/forms"/>
  </ds:schemaRefs>
</ds:datastoreItem>
</file>

<file path=customXml/itemProps3.xml><?xml version="1.0" encoding="utf-8"?>
<ds:datastoreItem xmlns:ds="http://schemas.openxmlformats.org/officeDocument/2006/customXml" ds:itemID="{11F933B7-3160-4331-8A8C-25233FBE087A}">
  <ds:schemaRefs>
    <ds:schemaRef ds:uri="http://schemas.openxmlformats.org/officeDocument/2006/bibliography"/>
  </ds:schemaRefs>
</ds:datastoreItem>
</file>

<file path=customXml/itemProps4.xml><?xml version="1.0" encoding="utf-8"?>
<ds:datastoreItem xmlns:ds="http://schemas.openxmlformats.org/officeDocument/2006/customXml" ds:itemID="{AD29BBC4-13BE-4FCC-AD0F-593E71337B2C}"/>
</file>

<file path=customXml/itemProps5.xml><?xml version="1.0" encoding="utf-8"?>
<ds:datastoreItem xmlns:ds="http://schemas.openxmlformats.org/officeDocument/2006/customXml" ds:itemID="{021AD466-69AD-4CDA-BCEC-0933C565C35B}">
  <ds:schemaRefs>
    <ds:schemaRef ds:uri="http://schemas.microsoft.com/sharepoint/events"/>
  </ds:schemaRefs>
</ds:datastoreItem>
</file>

<file path=customXml/itemProps6.xml><?xml version="1.0" encoding="utf-8"?>
<ds:datastoreItem xmlns:ds="http://schemas.openxmlformats.org/officeDocument/2006/customXml" ds:itemID="{919CD5C4-2042-49D6-8516-58F9BCA3419B}">
  <ds:schemaRefs>
    <ds:schemaRef ds:uri="http://schemas.openxmlformats.org/package/2006/metadata/core-properties"/>
    <ds:schemaRef ds:uri="4b02223f-79db-47c0-b5e8-5ec0321a0115"/>
    <ds:schemaRef ds:uri="http://purl.org/dc/dcmitype/"/>
    <ds:schemaRef ds:uri="http://schemas.microsoft.com/office/2006/metadata/properties"/>
    <ds:schemaRef ds:uri="http://schemas.microsoft.com/office/infopath/2007/PartnerControls"/>
    <ds:schemaRef ds:uri="b6b5f5ea-35a6-4590-a1c5-e9705cdeca3c"/>
    <ds:schemaRef ds:uri="http://purl.org/dc/elements/1.1/"/>
    <ds:schemaRef ds:uri="http://schemas.microsoft.com/office/2006/documentManagement/types"/>
    <ds:schemaRef ds:uri="3e32033b-3397-43fd-b72c-2b8d43b4dfe6"/>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2__E-Bridge REPORT_PROPOSAL_EN.dotx</Template>
  <TotalTime>9</TotalTime>
  <Pages>8</Pages>
  <Words>1883</Words>
  <Characters>9982</Characters>
  <Application>Microsoft Office Word</Application>
  <DocSecurity>0</DocSecurity>
  <Lines>83</Lines>
  <Paragraphs>23</Paragraphs>
  <ScaleCrop>false</ScaleCrop>
  <Company>Hewlett-Packard Company</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operation between the Western and Eastern Danish subsystems on DC Link Great Belt</dc:title>
  <dc:creator>Koehring, Susanne</dc:creator>
  <cp:lastModifiedBy>Nina Wahl Gunderson</cp:lastModifiedBy>
  <cp:revision>35</cp:revision>
  <cp:lastPrinted>2017-01-17T08:28:00Z</cp:lastPrinted>
  <dcterms:created xsi:type="dcterms:W3CDTF">2022-05-12T12:28:00Z</dcterms:created>
  <dcterms:modified xsi:type="dcterms:W3CDTF">2022-06-15T10:50:00Z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0x0101008A64EB3FFF3B614BB4C49290025910D0</vt:lpwstr>
  </property>
  <property fmtid="{D5CDD505-2E9C-101B-9397-08002B2CF9AE}" pid="4" name="ProjectRecno">
    <vt:lpwstr>203017</vt:lpwstr>
  </property>
  <property fmtid="{D5CDD505-2E9C-101B-9397-08002B2CF9AE}" pid="5" name="_dlc_DocIdItemGuid">
    <vt:lpwstr>28278e0d-72c4-4c4a-9119-e1bec1a6fde6</vt:lpwstr>
  </property>
  <property fmtid="{D5CDD505-2E9C-101B-9397-08002B2CF9AE}" pid="6" name="Addo_DocID">
    <vt:lpwstr>2f59dc65-6547-4af8-bf5f-3d9e6bd8b6e4</vt:lpwstr>
  </property>
  <property fmtid="{D5CDD505-2E9C-101B-9397-08002B2CF9AE}" pid="7" name="MSIP_Label_c3d85773-5cd5-4f10-ac4a-b9714896040c_Enabled">
    <vt:lpwstr>true</vt:lpwstr>
  </property>
  <property fmtid="{D5CDD505-2E9C-101B-9397-08002B2CF9AE}" pid="8" name="MSIP_Label_c3d85773-5cd5-4f10-ac4a-b9714896040c_SetDate">
    <vt:lpwstr>2022-06-15T10:50:31Z</vt:lpwstr>
  </property>
  <property fmtid="{D5CDD505-2E9C-101B-9397-08002B2CF9AE}" pid="9" name="MSIP_Label_c3d85773-5cd5-4f10-ac4a-b9714896040c_Method">
    <vt:lpwstr>Privileged</vt:lpwstr>
  </property>
  <property fmtid="{D5CDD505-2E9C-101B-9397-08002B2CF9AE}" pid="10" name="MSIP_Label_c3d85773-5cd5-4f10-ac4a-b9714896040c_Name">
    <vt:lpwstr>Ikke Statnett-informasjon</vt:lpwstr>
  </property>
  <property fmtid="{D5CDD505-2E9C-101B-9397-08002B2CF9AE}" pid="11" name="MSIP_Label_c3d85773-5cd5-4f10-ac4a-b9714896040c_SiteId">
    <vt:lpwstr>a8d61462-f252-44b2-bf6a-d7231960c041</vt:lpwstr>
  </property>
  <property fmtid="{D5CDD505-2E9C-101B-9397-08002B2CF9AE}" pid="12" name="MSIP_Label_c3d85773-5cd5-4f10-ac4a-b9714896040c_ActionId">
    <vt:lpwstr>2ee9feec-6887-4468-a318-9915711828e1</vt:lpwstr>
  </property>
  <property fmtid="{D5CDD505-2E9C-101B-9397-08002B2CF9AE}" pid="13" name="MSIP_Label_c3d85773-5cd5-4f10-ac4a-b9714896040c_ContentBits">
    <vt:lpwstr>0</vt:lpwstr>
  </property>
</Properties>
</file>